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07" w:rsidRDefault="00764007">
      <w:pPr>
        <w:rPr>
          <w:b/>
          <w:sz w:val="32"/>
          <w:szCs w:val="32"/>
        </w:rPr>
      </w:pPr>
    </w:p>
    <w:p w:rsidR="00764007" w:rsidRDefault="00764007">
      <w:pPr>
        <w:rPr>
          <w:b/>
          <w:sz w:val="32"/>
          <w:szCs w:val="32"/>
        </w:rPr>
      </w:pPr>
    </w:p>
    <w:p w:rsidR="00317F95" w:rsidRPr="00764007" w:rsidRDefault="00764007">
      <w:pPr>
        <w:rPr>
          <w:b/>
          <w:sz w:val="32"/>
          <w:szCs w:val="32"/>
        </w:rPr>
      </w:pPr>
      <w:r w:rsidRPr="00764007">
        <w:rPr>
          <w:b/>
          <w:sz w:val="32"/>
          <w:szCs w:val="32"/>
        </w:rPr>
        <w:t>POTVRZENÍ</w:t>
      </w:r>
    </w:p>
    <w:p w:rsidR="00764007" w:rsidRDefault="00764007"/>
    <w:p w:rsidR="00764007" w:rsidRDefault="00764007">
      <w:r>
        <w:t xml:space="preserve">Potvrzuji, </w:t>
      </w:r>
      <w:proofErr w:type="gramStart"/>
      <w:r>
        <w:t>že ........................................................................................... narozen/a</w:t>
      </w:r>
      <w:proofErr w:type="gramEnd"/>
      <w:r>
        <w:t xml:space="preserve"> dne ..........................</w:t>
      </w:r>
    </w:p>
    <w:p w:rsidR="00764007" w:rsidRDefault="00764007">
      <w:r>
        <w:t>stude</w:t>
      </w:r>
      <w:r w:rsidR="001A7CC2">
        <w:t>nt/</w:t>
      </w:r>
      <w:proofErr w:type="spellStart"/>
      <w:r w:rsidR="001A7CC2">
        <w:t>ka</w:t>
      </w:r>
      <w:proofErr w:type="spellEnd"/>
      <w:r w:rsidR="001A7CC2">
        <w:t xml:space="preserve"> Univerzity Karlovy</w:t>
      </w:r>
      <w:bookmarkStart w:id="0" w:name="_GoBack"/>
      <w:bookmarkEnd w:id="0"/>
      <w:r>
        <w:t xml:space="preserve">, Lékařské fakulty v Plzni, absolvoval/a </w:t>
      </w:r>
      <w:proofErr w:type="gramStart"/>
      <w:r>
        <w:t>dne ..................................</w:t>
      </w:r>
      <w:proofErr w:type="gramEnd"/>
    </w:p>
    <w:p w:rsidR="00764007" w:rsidRDefault="00764007">
      <w:r>
        <w:t xml:space="preserve">preventivní prohlídku v rozsahu stanoveném ve vyhlášce č. 70/2012 Sb., o preventivních prohlídkách. </w:t>
      </w:r>
    </w:p>
    <w:p w:rsidR="00764007" w:rsidRDefault="00764007"/>
    <w:p w:rsidR="00764007" w:rsidRDefault="00764007"/>
    <w:p w:rsidR="00764007" w:rsidRDefault="00764007"/>
    <w:p w:rsidR="00764007" w:rsidRDefault="00764007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lékaře:</w:t>
      </w:r>
    </w:p>
    <w:p w:rsidR="00764007" w:rsidRDefault="00764007"/>
    <w:p w:rsidR="00764007" w:rsidRDefault="00764007"/>
    <w:p w:rsidR="00764007" w:rsidRDefault="00764007"/>
    <w:p w:rsidR="00764007" w:rsidRDefault="00764007"/>
    <w:p w:rsidR="00764007" w:rsidRDefault="00764007">
      <w:pPr>
        <w:pBdr>
          <w:bottom w:val="single" w:sz="6" w:space="1" w:color="auto"/>
        </w:pBdr>
      </w:pPr>
    </w:p>
    <w:p w:rsidR="00764007" w:rsidRDefault="00764007">
      <w:r>
        <w:t xml:space="preserve">Podle zákona č. 48/1997 a vyhlášky č. 70/2012 Sb., o preventivních prohlídkách </w:t>
      </w:r>
    </w:p>
    <w:p w:rsidR="00764007" w:rsidRDefault="00764007">
      <w:r>
        <w:t>prohlídka obsahuje:</w:t>
      </w:r>
    </w:p>
    <w:p w:rsidR="00764007" w:rsidRDefault="00764007" w:rsidP="00764007">
      <w:pPr>
        <w:pStyle w:val="Odstavecseseznamem"/>
        <w:numPr>
          <w:ilvl w:val="0"/>
          <w:numId w:val="1"/>
        </w:numPr>
      </w:pPr>
      <w:r>
        <w:t xml:space="preserve">doplnění anamnézy se zaměřením na změny, rizikové faktory a profesní rizika, v rodinné anamnéze je zvláštní důraz kladen na kardiovaskulární úmrtí, výskyt hypertenze a diabetes </w:t>
      </w:r>
      <w:proofErr w:type="spellStart"/>
      <w:r>
        <w:t>mellitus</w:t>
      </w:r>
      <w:proofErr w:type="spellEnd"/>
    </w:p>
    <w:p w:rsidR="00764007" w:rsidRDefault="00764007" w:rsidP="00764007">
      <w:pPr>
        <w:pStyle w:val="Odstavecseseznamem"/>
        <w:numPr>
          <w:ilvl w:val="0"/>
          <w:numId w:val="1"/>
        </w:numPr>
      </w:pPr>
      <w:r>
        <w:t>kompletní fyzikální vyšetření interního charakteru (vč. orientačního vyšetření zraku a sluchu, palpačního vyšetření nitroočního tlaku, změření krevního tlaku, změření hmotnosti)</w:t>
      </w:r>
    </w:p>
    <w:p w:rsidR="00764007" w:rsidRDefault="00764007" w:rsidP="00764007">
      <w:pPr>
        <w:pStyle w:val="Odstavecseseznamem"/>
        <w:numPr>
          <w:ilvl w:val="0"/>
          <w:numId w:val="1"/>
        </w:numPr>
      </w:pPr>
      <w:r>
        <w:t>laboratorní vyšetření, jehož obsahem je:</w:t>
      </w:r>
    </w:p>
    <w:p w:rsidR="00764007" w:rsidRDefault="00764007" w:rsidP="00764007">
      <w:pPr>
        <w:pStyle w:val="Odstavecseseznamem"/>
        <w:numPr>
          <w:ilvl w:val="0"/>
          <w:numId w:val="2"/>
        </w:numPr>
      </w:pPr>
      <w:r>
        <w:t>orientační chemické vyšetření moči</w:t>
      </w:r>
    </w:p>
    <w:p w:rsidR="00764007" w:rsidRDefault="00764007" w:rsidP="00764007">
      <w:pPr>
        <w:pStyle w:val="Odstavecseseznamem"/>
        <w:numPr>
          <w:ilvl w:val="0"/>
          <w:numId w:val="2"/>
        </w:numPr>
      </w:pPr>
      <w:r>
        <w:t xml:space="preserve">vyšetření plazmatického cholesterolu celkového a plazmatických </w:t>
      </w:r>
      <w:proofErr w:type="spellStart"/>
      <w:r>
        <w:t>lippoproteinů</w:t>
      </w:r>
      <w:proofErr w:type="spellEnd"/>
      <w:r>
        <w:t xml:space="preserve"> (LDL + HDL)</w:t>
      </w:r>
    </w:p>
    <w:sectPr w:rsidR="0076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A3"/>
    <w:multiLevelType w:val="hybridMultilevel"/>
    <w:tmpl w:val="9C060818"/>
    <w:lvl w:ilvl="0" w:tplc="D70A1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10F81"/>
    <w:multiLevelType w:val="hybridMultilevel"/>
    <w:tmpl w:val="FEB8A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7"/>
    <w:rsid w:val="001A7CC2"/>
    <w:rsid w:val="00317F95"/>
    <w:rsid w:val="00361B37"/>
    <w:rsid w:val="00625DF2"/>
    <w:rsid w:val="007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Buriánková Martina</dc:creator>
  <cp:lastModifiedBy>Křikavová Lenka</cp:lastModifiedBy>
  <cp:revision>2</cp:revision>
  <dcterms:created xsi:type="dcterms:W3CDTF">2017-01-26T10:02:00Z</dcterms:created>
  <dcterms:modified xsi:type="dcterms:W3CDTF">2017-01-26T10:02:00Z</dcterms:modified>
</cp:coreProperties>
</file>