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EA1D62" w:rsidRDefault="00EA1D62" w:rsidP="00EA1D62">
      <w:pPr>
        <w:jc w:val="center"/>
        <w:rPr>
          <w:b/>
          <w:sz w:val="40"/>
          <w:szCs w:val="40"/>
        </w:rPr>
      </w:pPr>
      <w:r w:rsidRPr="00EA1D62">
        <w:rPr>
          <w:b/>
          <w:sz w:val="40"/>
          <w:szCs w:val="40"/>
        </w:rPr>
        <w:t>SYLABUS PŘEDNÁŠKY</w:t>
      </w:r>
    </w:p>
    <w:p w:rsidR="00EA1D62" w:rsidRDefault="00047D73" w:rsidP="00EA1D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4B708A">
        <w:rPr>
          <w:b/>
          <w:sz w:val="40"/>
          <w:szCs w:val="40"/>
        </w:rPr>
        <w:t>Všeobecné</w:t>
      </w:r>
      <w:r>
        <w:rPr>
          <w:b/>
          <w:sz w:val="40"/>
          <w:szCs w:val="40"/>
        </w:rPr>
        <w:t xml:space="preserve"> lékařství)</w:t>
      </w:r>
    </w:p>
    <w:p w:rsidR="00047D73" w:rsidRPr="00EA1D62" w:rsidRDefault="00047D73" w:rsidP="00EA1D62">
      <w:pPr>
        <w:jc w:val="center"/>
        <w:rPr>
          <w:b/>
          <w:sz w:val="40"/>
          <w:szCs w:val="40"/>
        </w:rPr>
      </w:pPr>
    </w:p>
    <w:p w:rsidR="00EA1D62" w:rsidRPr="00EA1D62" w:rsidRDefault="004B708A" w:rsidP="00EA1D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Patofyziologie endokrinního systému</w:t>
      </w:r>
    </w:p>
    <w:p w:rsidR="00EA1D62" w:rsidRDefault="00EA1D62"/>
    <w:p w:rsidR="00EA1D62" w:rsidRDefault="004B708A" w:rsidP="009D06F9">
      <w:r>
        <w:t>Endokrinní žlázy</w:t>
      </w:r>
    </w:p>
    <w:p w:rsidR="009D06F9" w:rsidRDefault="004B708A" w:rsidP="009D06F9">
      <w:r>
        <w:t>Hormony</w:t>
      </w:r>
    </w:p>
    <w:p w:rsidR="004B708A" w:rsidRDefault="004B708A" w:rsidP="009D06F9">
      <w:r>
        <w:t>Inaktivace/eliminace hormonů</w:t>
      </w:r>
    </w:p>
    <w:p w:rsidR="004B708A" w:rsidRDefault="004B708A" w:rsidP="009D06F9"/>
    <w:p w:rsidR="00C41AC6" w:rsidRDefault="004B708A">
      <w:pPr>
        <w:rPr>
          <w:b/>
        </w:rPr>
      </w:pPr>
      <w:r>
        <w:rPr>
          <w:b/>
        </w:rPr>
        <w:t>Obecné účinky hormonů</w:t>
      </w:r>
      <w:r w:rsidR="009D06F9">
        <w:rPr>
          <w:b/>
        </w:rPr>
        <w:t>:</w:t>
      </w:r>
    </w:p>
    <w:p w:rsidR="00C41AC6" w:rsidRDefault="004B708A">
      <w:r>
        <w:t>Organizační</w:t>
      </w:r>
    </w:p>
    <w:p w:rsidR="004B708A" w:rsidRDefault="004B708A">
      <w:r>
        <w:t>Aktivační</w:t>
      </w:r>
    </w:p>
    <w:p w:rsidR="009D06F9" w:rsidRPr="00C41AC6" w:rsidRDefault="009D06F9"/>
    <w:p w:rsidR="00C41AC6" w:rsidRPr="00C41AC6" w:rsidRDefault="009D0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Regulace </w:t>
      </w:r>
      <w:r w:rsidR="004B708A">
        <w:rPr>
          <w:b/>
          <w:sz w:val="28"/>
          <w:szCs w:val="28"/>
        </w:rPr>
        <w:t>v endokrinním systému</w:t>
      </w:r>
    </w:p>
    <w:p w:rsidR="004B708A" w:rsidRPr="004B708A" w:rsidRDefault="004B708A" w:rsidP="004B708A">
      <w:r w:rsidRPr="004B708A">
        <w:t>Nervové řízení</w:t>
      </w:r>
    </w:p>
    <w:p w:rsidR="004B708A" w:rsidRPr="004B708A" w:rsidRDefault="004B708A" w:rsidP="004B708A">
      <w:r w:rsidRPr="004B708A">
        <w:t>Jednoduchá nebo složitá negativní zpětná vazba (oscilace)</w:t>
      </w:r>
    </w:p>
    <w:p w:rsidR="004B708A" w:rsidRPr="004B708A" w:rsidRDefault="004B708A" w:rsidP="004B708A">
      <w:r w:rsidRPr="004B708A">
        <w:t>Pozitivní zpětná vazba – např. oxytocin při porodu</w:t>
      </w:r>
    </w:p>
    <w:p w:rsidR="004B708A" w:rsidRPr="004B708A" w:rsidRDefault="004B708A" w:rsidP="004B708A">
      <w:r w:rsidRPr="004B708A">
        <w:t>Řízení jiným hormonem</w:t>
      </w:r>
    </w:p>
    <w:p w:rsidR="004B708A" w:rsidRPr="004B708A" w:rsidRDefault="004B708A" w:rsidP="004B708A"/>
    <w:p w:rsidR="009D06F9" w:rsidRDefault="004B708A" w:rsidP="004B708A">
      <w:r w:rsidRPr="004B708A">
        <w:t>Fyziologické regulační mechanismy se mohou uplatňovat v patogeneze onemocnění!</w:t>
      </w:r>
    </w:p>
    <w:p w:rsidR="004B708A" w:rsidRDefault="004B708A" w:rsidP="004B708A"/>
    <w:p w:rsidR="004B708A" w:rsidRPr="004B708A" w:rsidRDefault="004B708A" w:rsidP="004B708A">
      <w:pPr>
        <w:rPr>
          <w:b/>
        </w:rPr>
      </w:pPr>
      <w:r w:rsidRPr="004B708A">
        <w:rPr>
          <w:b/>
        </w:rPr>
        <w:t>Příčiny endokrinních onemocnění</w:t>
      </w:r>
    </w:p>
    <w:p w:rsidR="004B708A" w:rsidRPr="004B708A" w:rsidRDefault="004B708A" w:rsidP="004B708A">
      <w:r w:rsidRPr="004B708A">
        <w:t>Vývojové anomálie</w:t>
      </w:r>
    </w:p>
    <w:p w:rsidR="004B708A" w:rsidRPr="004B708A" w:rsidRDefault="004B708A" w:rsidP="004B708A">
      <w:r w:rsidRPr="004B708A">
        <w:t>Mutace genů pro peptidové hormony, enzymy pro syntézu hormonů, receptory</w:t>
      </w:r>
    </w:p>
    <w:p w:rsidR="004B708A" w:rsidRPr="004B708A" w:rsidRDefault="004B708A" w:rsidP="004B708A">
      <w:r w:rsidRPr="004B708A">
        <w:t>Traumata</w:t>
      </w:r>
    </w:p>
    <w:p w:rsidR="004B708A" w:rsidRPr="004B708A" w:rsidRDefault="004B708A" w:rsidP="004B708A">
      <w:r w:rsidRPr="004B708A">
        <w:t>Záněty</w:t>
      </w:r>
    </w:p>
    <w:p w:rsidR="004B708A" w:rsidRPr="004B708A" w:rsidRDefault="004B708A" w:rsidP="004B708A">
      <w:r w:rsidRPr="004B708A">
        <w:t>Nádory</w:t>
      </w:r>
    </w:p>
    <w:p w:rsidR="004B708A" w:rsidRPr="004B708A" w:rsidRDefault="004B708A" w:rsidP="004B708A">
      <w:r w:rsidRPr="004B708A">
        <w:t>Poruchy cévního zásobení</w:t>
      </w:r>
    </w:p>
    <w:p w:rsidR="004B708A" w:rsidRPr="004B708A" w:rsidRDefault="004B708A" w:rsidP="004B708A">
      <w:proofErr w:type="spellStart"/>
      <w:r w:rsidRPr="004B708A">
        <w:t>Iatrogenní</w:t>
      </w:r>
      <w:proofErr w:type="spellEnd"/>
      <w:r w:rsidRPr="004B708A">
        <w:t xml:space="preserve"> (stavy po chirurgickém odstranění žlázy, aplikace hormonu)</w:t>
      </w:r>
    </w:p>
    <w:p w:rsidR="004B708A" w:rsidRPr="004B708A" w:rsidRDefault="004B708A" w:rsidP="004B708A">
      <w:r w:rsidRPr="004B708A">
        <w:t>Poruchy regulace funkce žlázy</w:t>
      </w:r>
    </w:p>
    <w:p w:rsidR="004B708A" w:rsidRPr="004B708A" w:rsidRDefault="004B708A" w:rsidP="004B708A">
      <w:r w:rsidRPr="004B708A">
        <w:t>Trofické změny (např. v důsledku dlouhodobé poruchy regulace)</w:t>
      </w:r>
    </w:p>
    <w:p w:rsidR="004B708A" w:rsidRPr="004B708A" w:rsidRDefault="004B708A" w:rsidP="004B708A"/>
    <w:p w:rsidR="004B708A" w:rsidRPr="004B708A" w:rsidRDefault="004B708A" w:rsidP="004B708A">
      <w:pPr>
        <w:rPr>
          <w:b/>
        </w:rPr>
      </w:pPr>
      <w:r w:rsidRPr="004B708A">
        <w:rPr>
          <w:b/>
        </w:rPr>
        <w:t>Klasifikace endokrinních poruch</w:t>
      </w:r>
    </w:p>
    <w:p w:rsidR="004B708A" w:rsidRPr="004B708A" w:rsidRDefault="004B708A" w:rsidP="004B708A">
      <w:r w:rsidRPr="004B708A">
        <w:t>Primární</w:t>
      </w:r>
    </w:p>
    <w:p w:rsidR="004B708A" w:rsidRPr="004B708A" w:rsidRDefault="004B708A" w:rsidP="004B708A">
      <w:r w:rsidRPr="004B708A">
        <w:t>Sekundární</w:t>
      </w:r>
    </w:p>
    <w:p w:rsidR="004B708A" w:rsidRDefault="004B708A" w:rsidP="004B708A">
      <w:r w:rsidRPr="004B708A">
        <w:t>Terciární</w:t>
      </w:r>
    </w:p>
    <w:p w:rsidR="004B708A" w:rsidRDefault="004B708A" w:rsidP="004B708A"/>
    <w:p w:rsidR="004B708A" w:rsidRPr="004B708A" w:rsidRDefault="004B708A" w:rsidP="004B708A">
      <w:pPr>
        <w:rPr>
          <w:b/>
        </w:rPr>
      </w:pPr>
      <w:r w:rsidRPr="004B708A">
        <w:rPr>
          <w:b/>
        </w:rPr>
        <w:t>Onemocnění z hlediska změn funkce</w:t>
      </w:r>
    </w:p>
    <w:p w:rsidR="004B708A" w:rsidRPr="004B708A" w:rsidRDefault="004B708A" w:rsidP="004B708A">
      <w:proofErr w:type="spellStart"/>
      <w:r w:rsidRPr="004B708A">
        <w:t>Eufunkce</w:t>
      </w:r>
      <w:proofErr w:type="spellEnd"/>
    </w:p>
    <w:p w:rsidR="004B708A" w:rsidRPr="004B708A" w:rsidRDefault="004B708A" w:rsidP="004B708A">
      <w:r w:rsidRPr="004B708A">
        <w:t>Hyperfunkce</w:t>
      </w:r>
    </w:p>
    <w:p w:rsidR="004B708A" w:rsidRPr="004B708A" w:rsidRDefault="004B708A" w:rsidP="004B708A">
      <w:r w:rsidRPr="004B708A">
        <w:t>Hypofunkce</w:t>
      </w:r>
    </w:p>
    <w:p w:rsidR="004B708A" w:rsidRPr="004B708A" w:rsidRDefault="004B708A" w:rsidP="004B708A">
      <w:r w:rsidRPr="004B708A">
        <w:t>Dysfunkce (kombinace hyper a hypofunkce několika hormonů)</w:t>
      </w:r>
    </w:p>
    <w:p w:rsidR="004B708A" w:rsidRPr="004B708A" w:rsidRDefault="004B708A" w:rsidP="004B708A"/>
    <w:p w:rsidR="004B708A" w:rsidRPr="004B708A" w:rsidRDefault="004B708A" w:rsidP="004B708A">
      <w:pPr>
        <w:rPr>
          <w:b/>
        </w:rPr>
      </w:pPr>
      <w:r w:rsidRPr="004B708A">
        <w:rPr>
          <w:b/>
        </w:rPr>
        <w:t>Mechanismy změny funkce</w:t>
      </w:r>
    </w:p>
    <w:p w:rsidR="004B708A" w:rsidRPr="004B708A" w:rsidRDefault="004B708A" w:rsidP="004B708A">
      <w:r w:rsidRPr="004B708A">
        <w:t>Změna syntézy, uvolňování nebo distribuce hormonu</w:t>
      </w:r>
    </w:p>
    <w:p w:rsidR="004B708A" w:rsidRPr="004B708A" w:rsidRDefault="004B708A" w:rsidP="004B708A">
      <w:r w:rsidRPr="004B708A">
        <w:t>Porucha degradace nebo vylučování hormonu</w:t>
      </w:r>
    </w:p>
    <w:p w:rsidR="004B708A" w:rsidRPr="004B708A" w:rsidRDefault="004B708A" w:rsidP="004B708A">
      <w:r w:rsidRPr="004B708A">
        <w:t>Exogenní původ hormonu</w:t>
      </w:r>
    </w:p>
    <w:p w:rsidR="004B708A" w:rsidRPr="004B708A" w:rsidRDefault="004B708A" w:rsidP="004B708A">
      <w:r w:rsidRPr="004B708A">
        <w:lastRenderedPageBreak/>
        <w:t>Ektopická sekrece hormonu</w:t>
      </w:r>
    </w:p>
    <w:p w:rsidR="004B708A" w:rsidRPr="004B708A" w:rsidRDefault="004B708A" w:rsidP="004B708A">
      <w:r w:rsidRPr="004B708A">
        <w:t>Změny citlivosti cílové tkáně</w:t>
      </w:r>
    </w:p>
    <w:p w:rsidR="004B708A" w:rsidRPr="004B708A" w:rsidRDefault="004B708A" w:rsidP="004B708A"/>
    <w:p w:rsidR="004B708A" w:rsidRPr="004B708A" w:rsidRDefault="004B708A" w:rsidP="004B708A">
      <w:pPr>
        <w:rPr>
          <w:b/>
        </w:rPr>
      </w:pPr>
      <w:r w:rsidRPr="004B708A">
        <w:rPr>
          <w:b/>
        </w:rPr>
        <w:t>Obecné projevy endokrinopatií</w:t>
      </w:r>
    </w:p>
    <w:p w:rsidR="004B708A" w:rsidRPr="004B708A" w:rsidRDefault="004B708A" w:rsidP="004B708A">
      <w:r w:rsidRPr="004B708A">
        <w:t>poruchy metabolismu</w:t>
      </w:r>
    </w:p>
    <w:p w:rsidR="004B708A" w:rsidRPr="004B708A" w:rsidRDefault="004B708A" w:rsidP="004B708A">
      <w:r w:rsidRPr="004B708A">
        <w:t>poruchy růstu a vývoje</w:t>
      </w:r>
    </w:p>
    <w:p w:rsidR="004B708A" w:rsidRPr="004B708A" w:rsidRDefault="004B708A" w:rsidP="004B708A">
      <w:r w:rsidRPr="004B708A">
        <w:t>změny tělesné hmotnosti</w:t>
      </w:r>
    </w:p>
    <w:p w:rsidR="004B708A" w:rsidRPr="004B708A" w:rsidRDefault="004B708A" w:rsidP="004B708A">
      <w:r w:rsidRPr="004B708A">
        <w:t>poruchy pohlavních funkcí</w:t>
      </w:r>
    </w:p>
    <w:p w:rsidR="004B708A" w:rsidRPr="004B708A" w:rsidRDefault="004B708A" w:rsidP="004B708A">
      <w:r w:rsidRPr="004B708A">
        <w:t>mentální změny</w:t>
      </w:r>
    </w:p>
    <w:p w:rsidR="004B708A" w:rsidRPr="004B708A" w:rsidRDefault="004B708A" w:rsidP="004B708A">
      <w:r w:rsidRPr="004B708A">
        <w:t>kožní změny</w:t>
      </w:r>
    </w:p>
    <w:p w:rsidR="004B708A" w:rsidRPr="004B708A" w:rsidRDefault="004B708A" w:rsidP="004B708A">
      <w:r w:rsidRPr="004B708A">
        <w:t>pokles fyzické zdatnosti, únava</w:t>
      </w:r>
    </w:p>
    <w:p w:rsidR="004B708A" w:rsidRDefault="004B708A" w:rsidP="004B708A">
      <w:r w:rsidRPr="004B708A">
        <w:t>trofické změny</w:t>
      </w:r>
    </w:p>
    <w:p w:rsidR="004B708A" w:rsidRDefault="004B708A" w:rsidP="004B708A"/>
    <w:p w:rsidR="004B708A" w:rsidRDefault="004B708A" w:rsidP="004B708A">
      <w:r w:rsidRPr="004B708A">
        <w:rPr>
          <w:b/>
        </w:rPr>
        <w:t>Neurosekrece</w:t>
      </w:r>
      <w:r>
        <w:t xml:space="preserve"> = produkce hormonů neurony</w:t>
      </w:r>
    </w:p>
    <w:p w:rsidR="004B708A" w:rsidRDefault="004B708A" w:rsidP="004B708A"/>
    <w:p w:rsidR="004B708A" w:rsidRPr="00E65D61" w:rsidRDefault="004B708A" w:rsidP="004B708A">
      <w:pPr>
        <w:rPr>
          <w:b/>
          <w:sz w:val="28"/>
          <w:szCs w:val="28"/>
        </w:rPr>
      </w:pPr>
      <w:r w:rsidRPr="00E65D61">
        <w:rPr>
          <w:b/>
          <w:sz w:val="28"/>
          <w:szCs w:val="28"/>
        </w:rPr>
        <w:t>Sy</w:t>
      </w:r>
      <w:r w:rsidR="00C7592B">
        <w:rPr>
          <w:b/>
          <w:sz w:val="28"/>
          <w:szCs w:val="28"/>
        </w:rPr>
        <w:t>s</w:t>
      </w:r>
      <w:r w:rsidRPr="00E65D61">
        <w:rPr>
          <w:b/>
          <w:sz w:val="28"/>
          <w:szCs w:val="28"/>
        </w:rPr>
        <w:t>tém hypotalamus - hypofýza</w:t>
      </w:r>
    </w:p>
    <w:p w:rsidR="004B708A" w:rsidRDefault="004B708A" w:rsidP="004B708A">
      <w:bookmarkStart w:id="0" w:name="_GoBack"/>
      <w:bookmarkEnd w:id="0"/>
    </w:p>
    <w:p w:rsidR="004B708A" w:rsidRDefault="004B708A" w:rsidP="004B708A">
      <w:r>
        <w:rPr>
          <w:noProof/>
          <w:lang w:eastAsia="cs-CZ"/>
        </w:rPr>
        <w:drawing>
          <wp:inline distT="0" distB="0" distL="0" distR="0" wp14:anchorId="2AFF7C66">
            <wp:extent cx="6142990" cy="416403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61" cy="4167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08A" w:rsidRDefault="004B708A" w:rsidP="004B708A"/>
    <w:p w:rsidR="004B708A" w:rsidRPr="004B708A" w:rsidRDefault="004B708A" w:rsidP="004B708A">
      <w:pPr>
        <w:rPr>
          <w:b/>
        </w:rPr>
      </w:pPr>
      <w:r w:rsidRPr="004B708A">
        <w:rPr>
          <w:b/>
        </w:rPr>
        <w:t>Hypotalamus - neurohypofýza</w:t>
      </w:r>
    </w:p>
    <w:p w:rsidR="004B708A" w:rsidRPr="004B708A" w:rsidRDefault="004B708A" w:rsidP="004B708A">
      <w:r w:rsidRPr="004B708A">
        <w:t xml:space="preserve">Syntéza hormonů v </w:t>
      </w:r>
      <w:proofErr w:type="spellStart"/>
      <w:r w:rsidRPr="004B708A">
        <w:t>nc</w:t>
      </w:r>
      <w:proofErr w:type="spellEnd"/>
      <w:r w:rsidRPr="004B708A">
        <w:t xml:space="preserve">. </w:t>
      </w:r>
      <w:proofErr w:type="spellStart"/>
      <w:r w:rsidRPr="004B708A">
        <w:t>supraopticus</w:t>
      </w:r>
      <w:proofErr w:type="spellEnd"/>
      <w:r w:rsidRPr="004B708A">
        <w:t xml:space="preserve"> a </w:t>
      </w:r>
      <w:proofErr w:type="spellStart"/>
      <w:r w:rsidRPr="004B708A">
        <w:t>nc</w:t>
      </w:r>
      <w:proofErr w:type="spellEnd"/>
      <w:r w:rsidRPr="004B708A">
        <w:t xml:space="preserve">. </w:t>
      </w:r>
      <w:proofErr w:type="spellStart"/>
      <w:r w:rsidRPr="004B708A">
        <w:t>paraventricularis</w:t>
      </w:r>
      <w:proofErr w:type="spellEnd"/>
      <w:r w:rsidRPr="004B708A">
        <w:t xml:space="preserve"> hypotalamu:</w:t>
      </w:r>
    </w:p>
    <w:p w:rsidR="004B708A" w:rsidRPr="004B708A" w:rsidRDefault="004B708A" w:rsidP="004B708A">
      <w:r w:rsidRPr="004B708A">
        <w:t>oxytocin, vazopresin</w:t>
      </w:r>
    </w:p>
    <w:p w:rsidR="004B708A" w:rsidRDefault="004B708A" w:rsidP="004B708A">
      <w:proofErr w:type="spellStart"/>
      <w:r w:rsidRPr="004B708A">
        <w:t>axonální</w:t>
      </w:r>
      <w:proofErr w:type="spellEnd"/>
      <w:r w:rsidRPr="004B708A">
        <w:t xml:space="preserve"> transport do neurohypofýzy</w:t>
      </w:r>
    </w:p>
    <w:p w:rsidR="004B708A" w:rsidRDefault="004B708A" w:rsidP="004B708A"/>
    <w:p w:rsidR="004B708A" w:rsidRPr="004B708A" w:rsidRDefault="004B708A" w:rsidP="004B708A">
      <w:pPr>
        <w:rPr>
          <w:b/>
        </w:rPr>
      </w:pPr>
      <w:r w:rsidRPr="004B708A">
        <w:rPr>
          <w:b/>
        </w:rPr>
        <w:t>Vazopresin (ADH)</w:t>
      </w:r>
    </w:p>
    <w:p w:rsidR="004B708A" w:rsidRDefault="0094763D" w:rsidP="004B708A">
      <w:r>
        <w:t>Centrální diabetes insipidus</w:t>
      </w:r>
    </w:p>
    <w:p w:rsidR="0094763D" w:rsidRDefault="00F373AD" w:rsidP="004B708A">
      <w:r>
        <w:t>Renální diabetes insipidus</w:t>
      </w:r>
    </w:p>
    <w:p w:rsidR="00F373AD" w:rsidRDefault="00F373AD" w:rsidP="004B708A">
      <w:r w:rsidRPr="00F373AD">
        <w:lastRenderedPageBreak/>
        <w:t xml:space="preserve">Syndrom nepřiměřené hypersekrece ADH (SIADH, </w:t>
      </w:r>
      <w:proofErr w:type="spellStart"/>
      <w:r w:rsidRPr="00F373AD">
        <w:t>Schwartzův-Bartterův</w:t>
      </w:r>
      <w:proofErr w:type="spellEnd"/>
      <w:r w:rsidRPr="00F373AD">
        <w:t xml:space="preserve"> </w:t>
      </w:r>
      <w:proofErr w:type="spellStart"/>
      <w:r w:rsidRPr="00F373AD">
        <w:t>sy</w:t>
      </w:r>
      <w:proofErr w:type="spellEnd"/>
      <w:r w:rsidRPr="00F373AD">
        <w:t>)</w:t>
      </w:r>
    </w:p>
    <w:p w:rsidR="004B708A" w:rsidRDefault="004B708A" w:rsidP="004B708A"/>
    <w:p w:rsidR="00F373AD" w:rsidRPr="004B708A" w:rsidRDefault="00F373AD" w:rsidP="00F373AD">
      <w:pPr>
        <w:rPr>
          <w:b/>
        </w:rPr>
      </w:pPr>
      <w:r w:rsidRPr="004B708A">
        <w:rPr>
          <w:b/>
        </w:rPr>
        <w:t xml:space="preserve">Hypotalamus - </w:t>
      </w:r>
      <w:r>
        <w:rPr>
          <w:b/>
        </w:rPr>
        <w:t>adeno</w:t>
      </w:r>
      <w:r w:rsidRPr="004B708A">
        <w:rPr>
          <w:b/>
        </w:rPr>
        <w:t>hypofýza</w:t>
      </w:r>
    </w:p>
    <w:p w:rsidR="004B708A" w:rsidRDefault="004B708A" w:rsidP="004B708A"/>
    <w:p w:rsidR="00F373AD" w:rsidRPr="00F373AD" w:rsidRDefault="00F373AD" w:rsidP="004B708A">
      <w:pPr>
        <w:rPr>
          <w:u w:val="single"/>
        </w:rPr>
      </w:pPr>
      <w:r w:rsidRPr="00F373AD">
        <w:rPr>
          <w:u w:val="single"/>
        </w:rPr>
        <w:t>Růstový hormon</w:t>
      </w:r>
    </w:p>
    <w:p w:rsidR="00F373AD" w:rsidRPr="00F373AD" w:rsidRDefault="00F373AD" w:rsidP="00F373AD">
      <w:r w:rsidRPr="00F373AD">
        <w:t>Nedostatek STH</w:t>
      </w:r>
    </w:p>
    <w:p w:rsidR="00F373AD" w:rsidRPr="00F373AD" w:rsidRDefault="00F373AD" w:rsidP="00F373AD">
      <w:r w:rsidRPr="00F373AD">
        <w:t>– v období růstu → nanismus</w:t>
      </w:r>
    </w:p>
    <w:p w:rsidR="00F373AD" w:rsidRPr="00F373AD" w:rsidRDefault="00F373AD" w:rsidP="00F373AD"/>
    <w:p w:rsidR="00F373AD" w:rsidRPr="00F373AD" w:rsidRDefault="00F373AD" w:rsidP="00F373AD">
      <w:r w:rsidRPr="00F373AD">
        <w:t xml:space="preserve">Necitlivost k STH = </w:t>
      </w:r>
      <w:proofErr w:type="spellStart"/>
      <w:r w:rsidRPr="00F373AD">
        <w:t>Laronův</w:t>
      </w:r>
      <w:proofErr w:type="spellEnd"/>
      <w:r w:rsidRPr="00F373AD">
        <w:t xml:space="preserve"> nanismus (normální nebo ↑ hladina STH)</w:t>
      </w:r>
    </w:p>
    <w:p w:rsidR="00F373AD" w:rsidRPr="00F373AD" w:rsidRDefault="00F373AD" w:rsidP="00F373AD"/>
    <w:p w:rsidR="00F373AD" w:rsidRPr="00F373AD" w:rsidRDefault="00F373AD" w:rsidP="00F373AD">
      <w:r w:rsidRPr="00F373AD">
        <w:t>Nadbytek STH</w:t>
      </w:r>
    </w:p>
    <w:p w:rsidR="00F373AD" w:rsidRPr="00F373AD" w:rsidRDefault="00F373AD" w:rsidP="00F373AD">
      <w:pPr>
        <w:tabs>
          <w:tab w:val="left" w:pos="284"/>
        </w:tabs>
      </w:pPr>
      <w:r w:rsidRPr="00F373AD">
        <w:t>1.</w:t>
      </w:r>
      <w:r w:rsidRPr="00F373AD">
        <w:tab/>
        <w:t>U dětí → gigantismus</w:t>
      </w:r>
    </w:p>
    <w:p w:rsidR="00F373AD" w:rsidRPr="00F373AD" w:rsidRDefault="00F373AD" w:rsidP="00F373AD">
      <w:pPr>
        <w:tabs>
          <w:tab w:val="left" w:pos="284"/>
        </w:tabs>
      </w:pPr>
      <w:r w:rsidRPr="00F373AD">
        <w:t>2.</w:t>
      </w:r>
      <w:r w:rsidRPr="00F373AD">
        <w:tab/>
        <w:t>V dospělosti → akromegalie</w:t>
      </w:r>
    </w:p>
    <w:p w:rsidR="004B708A" w:rsidRDefault="004B708A" w:rsidP="004B708A"/>
    <w:p w:rsidR="004B708A" w:rsidRPr="00F373AD" w:rsidRDefault="00F373AD" w:rsidP="004B708A">
      <w:pPr>
        <w:rPr>
          <w:u w:val="single"/>
        </w:rPr>
      </w:pPr>
      <w:r w:rsidRPr="00F373AD">
        <w:rPr>
          <w:u w:val="single"/>
        </w:rPr>
        <w:t>Prolaktin</w:t>
      </w:r>
    </w:p>
    <w:p w:rsidR="004B708A" w:rsidRDefault="00F373AD" w:rsidP="004B708A">
      <w:r>
        <w:t xml:space="preserve">Syndrom </w:t>
      </w:r>
      <w:r w:rsidRPr="00F373AD">
        <w:t>galaktorea-amenorea</w:t>
      </w:r>
    </w:p>
    <w:p w:rsidR="004B708A" w:rsidRDefault="004B708A" w:rsidP="004B708A"/>
    <w:p w:rsidR="004B708A" w:rsidRPr="00F373AD" w:rsidRDefault="00F373AD" w:rsidP="004B708A">
      <w:pPr>
        <w:rPr>
          <w:u w:val="single"/>
        </w:rPr>
      </w:pPr>
      <w:r w:rsidRPr="00F373AD">
        <w:rPr>
          <w:u w:val="single"/>
        </w:rPr>
        <w:t>Štítná žláza – T-hormony</w:t>
      </w:r>
    </w:p>
    <w:p w:rsidR="00F373AD" w:rsidRPr="00F373AD" w:rsidRDefault="00F373AD" w:rsidP="00F373AD">
      <w:r w:rsidRPr="00F373AD">
        <w:t>Hypertyreóza</w:t>
      </w:r>
    </w:p>
    <w:p w:rsidR="00F373AD" w:rsidRDefault="00F373AD" w:rsidP="00F373AD">
      <w:r w:rsidRPr="00F373AD">
        <w:t>Hypotyreóza</w:t>
      </w:r>
    </w:p>
    <w:p w:rsidR="00F373AD" w:rsidRDefault="00F373AD" w:rsidP="00F373AD">
      <w:r>
        <w:t>- u dětí</w:t>
      </w:r>
    </w:p>
    <w:p w:rsidR="00F373AD" w:rsidRPr="00F373AD" w:rsidRDefault="00F373AD" w:rsidP="00F373AD">
      <w:r>
        <w:t>- u dospělých</w:t>
      </w:r>
    </w:p>
    <w:p w:rsidR="004B708A" w:rsidRDefault="00F373AD" w:rsidP="00F373AD">
      <w:r w:rsidRPr="00F373AD">
        <w:t xml:space="preserve">Onemocnění bez změn funkce = </w:t>
      </w:r>
      <w:proofErr w:type="spellStart"/>
      <w:r w:rsidRPr="00F373AD">
        <w:t>eutyreóza</w:t>
      </w:r>
      <w:proofErr w:type="spellEnd"/>
    </w:p>
    <w:p w:rsidR="004B708A" w:rsidRDefault="004B708A" w:rsidP="004B708A"/>
    <w:p w:rsidR="00F373AD" w:rsidRDefault="00F373AD" w:rsidP="004B708A">
      <w:r>
        <w:t>Struma</w:t>
      </w:r>
    </w:p>
    <w:p w:rsidR="00F373AD" w:rsidRDefault="00F373AD" w:rsidP="004B708A">
      <w:proofErr w:type="spellStart"/>
      <w:r>
        <w:t>Antityroidální</w:t>
      </w:r>
      <w:proofErr w:type="spellEnd"/>
      <w:r>
        <w:t xml:space="preserve"> látky</w:t>
      </w:r>
    </w:p>
    <w:p w:rsidR="00F373AD" w:rsidRDefault="00F373AD" w:rsidP="004B708A">
      <w:r>
        <w:t>Uzly štítné žlázy</w:t>
      </w:r>
    </w:p>
    <w:p w:rsidR="00F373AD" w:rsidRDefault="00F373AD" w:rsidP="004B708A">
      <w:bookmarkStart w:id="1" w:name="_Hlk509856949"/>
      <w:r w:rsidRPr="00F373AD">
        <w:t xml:space="preserve">Euthyroid </w:t>
      </w:r>
      <w:proofErr w:type="spellStart"/>
      <w:r w:rsidRPr="00F373AD">
        <w:t>sick</w:t>
      </w:r>
      <w:proofErr w:type="spellEnd"/>
      <w:r w:rsidRPr="00F373AD">
        <w:t xml:space="preserve"> syndrome</w:t>
      </w:r>
    </w:p>
    <w:bookmarkEnd w:id="1"/>
    <w:p w:rsidR="00F373AD" w:rsidRDefault="00F373AD" w:rsidP="004B708A"/>
    <w:p w:rsidR="00F373AD" w:rsidRPr="00E42928" w:rsidRDefault="00F373AD" w:rsidP="00F373AD">
      <w:pPr>
        <w:rPr>
          <w:b/>
          <w:sz w:val="28"/>
          <w:szCs w:val="28"/>
        </w:rPr>
      </w:pPr>
      <w:r w:rsidRPr="00E42928">
        <w:rPr>
          <w:b/>
          <w:sz w:val="28"/>
          <w:szCs w:val="28"/>
        </w:rPr>
        <w:t>Hormony ovlivňující metabolismus vápníku</w:t>
      </w:r>
    </w:p>
    <w:p w:rsidR="00F373AD" w:rsidRDefault="00F373AD" w:rsidP="004B708A">
      <w:proofErr w:type="spellStart"/>
      <w:r>
        <w:t>H</w:t>
      </w:r>
      <w:bookmarkStart w:id="2" w:name="_Hlk509856984"/>
      <w:r>
        <w:t>ypokalcémie</w:t>
      </w:r>
      <w:proofErr w:type="spellEnd"/>
      <w:r>
        <w:t xml:space="preserve">, </w:t>
      </w:r>
      <w:proofErr w:type="spellStart"/>
      <w:r>
        <w:t>hyperkalcémie</w:t>
      </w:r>
      <w:proofErr w:type="spellEnd"/>
    </w:p>
    <w:p w:rsidR="00F373AD" w:rsidRDefault="00F373AD" w:rsidP="004B708A"/>
    <w:p w:rsidR="00F373AD" w:rsidRDefault="00F373AD" w:rsidP="004B708A">
      <w:r>
        <w:t>Parathormon</w:t>
      </w:r>
    </w:p>
    <w:p w:rsidR="00F373AD" w:rsidRDefault="00F373AD" w:rsidP="004B708A">
      <w:r>
        <w:t>Kalcitonin</w:t>
      </w:r>
    </w:p>
    <w:p w:rsidR="00F373AD" w:rsidRDefault="00F373AD" w:rsidP="004B708A">
      <w:r>
        <w:t>Vitamin D</w:t>
      </w:r>
    </w:p>
    <w:bookmarkEnd w:id="2"/>
    <w:p w:rsidR="00F373AD" w:rsidRDefault="00F373AD" w:rsidP="004B708A"/>
    <w:p w:rsidR="00F373AD" w:rsidRPr="00E42928" w:rsidRDefault="00F373AD" w:rsidP="004B708A">
      <w:pPr>
        <w:rPr>
          <w:b/>
          <w:sz w:val="28"/>
          <w:szCs w:val="28"/>
        </w:rPr>
      </w:pPr>
      <w:r w:rsidRPr="00E42928">
        <w:rPr>
          <w:b/>
          <w:sz w:val="28"/>
          <w:szCs w:val="28"/>
        </w:rPr>
        <w:t>Nadledviny</w:t>
      </w:r>
    </w:p>
    <w:p w:rsidR="00F373AD" w:rsidRPr="00F373AD" w:rsidRDefault="00F373AD" w:rsidP="004B708A">
      <w:pPr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2608" behindDoc="1" locked="0" layoutInCell="1" allowOverlap="1" wp14:anchorId="154547FF">
            <wp:simplePos x="0" y="0"/>
            <wp:positionH relativeFrom="column">
              <wp:posOffset>1548130</wp:posOffset>
            </wp:positionH>
            <wp:positionV relativeFrom="paragraph">
              <wp:posOffset>64770</wp:posOffset>
            </wp:positionV>
            <wp:extent cx="1303200" cy="21384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21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3AD">
        <w:rPr>
          <w:u w:val="single"/>
        </w:rPr>
        <w:t>Dřeň nadledvin</w:t>
      </w:r>
    </w:p>
    <w:p w:rsidR="00F373AD" w:rsidRDefault="00F373AD" w:rsidP="004B708A"/>
    <w:p w:rsidR="00F373AD" w:rsidRDefault="00F373AD" w:rsidP="004B708A"/>
    <w:p w:rsidR="00F373AD" w:rsidRDefault="00F373AD" w:rsidP="004B708A"/>
    <w:p w:rsidR="00F373AD" w:rsidRDefault="00F373AD" w:rsidP="004B708A"/>
    <w:p w:rsidR="00F373AD" w:rsidRDefault="00F373AD" w:rsidP="004B708A"/>
    <w:p w:rsidR="00F373AD" w:rsidRDefault="00F373AD" w:rsidP="004B708A"/>
    <w:p w:rsidR="00F373AD" w:rsidRDefault="00F373AD" w:rsidP="004B708A"/>
    <w:p w:rsidR="00F373AD" w:rsidRDefault="00F373AD" w:rsidP="004B708A"/>
    <w:p w:rsidR="00F373AD" w:rsidRDefault="00F373AD" w:rsidP="004B708A"/>
    <w:p w:rsidR="00F373AD" w:rsidRDefault="00F373AD" w:rsidP="004B708A"/>
    <w:p w:rsidR="00F373AD" w:rsidRDefault="00F373AD" w:rsidP="004B708A"/>
    <w:p w:rsidR="00F373AD" w:rsidRDefault="00F373AD" w:rsidP="004B708A"/>
    <w:p w:rsidR="00F373AD" w:rsidRPr="00F373AD" w:rsidRDefault="00F373AD" w:rsidP="004B708A">
      <w:pPr>
        <w:rPr>
          <w:u w:val="single"/>
        </w:rPr>
      </w:pPr>
      <w:r w:rsidRPr="00F373AD">
        <w:rPr>
          <w:u w:val="single"/>
        </w:rPr>
        <w:lastRenderedPageBreak/>
        <w:t>Kůra nadledvin</w:t>
      </w:r>
    </w:p>
    <w:p w:rsidR="00F373AD" w:rsidRDefault="00F373AD" w:rsidP="004B708A">
      <w:r>
        <w:t>Glukokortikoidy</w:t>
      </w:r>
    </w:p>
    <w:p w:rsidR="00F373AD" w:rsidRDefault="00F373AD" w:rsidP="004B708A">
      <w:r>
        <w:t>Mineralokortikoidy</w:t>
      </w:r>
    </w:p>
    <w:p w:rsidR="00F373AD" w:rsidRDefault="00F373AD" w:rsidP="004B708A">
      <w:r>
        <w:t>Androgeny</w:t>
      </w:r>
    </w:p>
    <w:p w:rsidR="00F373AD" w:rsidRDefault="00F373AD" w:rsidP="004B708A"/>
    <w:p w:rsidR="00F373AD" w:rsidRDefault="00F373AD" w:rsidP="004B708A">
      <w:proofErr w:type="spellStart"/>
      <w:r>
        <w:t>Cushingův</w:t>
      </w:r>
      <w:proofErr w:type="spellEnd"/>
      <w:r>
        <w:t xml:space="preserve"> syndrom</w:t>
      </w:r>
    </w:p>
    <w:p w:rsidR="00F373AD" w:rsidRDefault="00F373AD" w:rsidP="004B708A">
      <w:proofErr w:type="spellStart"/>
      <w:r>
        <w:t>Addisonova</w:t>
      </w:r>
      <w:proofErr w:type="spellEnd"/>
      <w:r>
        <w:t xml:space="preserve"> nemoc</w:t>
      </w:r>
    </w:p>
    <w:p w:rsidR="00F373AD" w:rsidRDefault="00F373AD" w:rsidP="004B708A">
      <w:proofErr w:type="spellStart"/>
      <w:r>
        <w:t>Connův</w:t>
      </w:r>
      <w:proofErr w:type="spellEnd"/>
      <w:r>
        <w:t xml:space="preserve"> syndrom</w:t>
      </w:r>
    </w:p>
    <w:p w:rsidR="00F373AD" w:rsidRDefault="00F373AD" w:rsidP="004B708A"/>
    <w:p w:rsidR="00F373AD" w:rsidRPr="00E42928" w:rsidRDefault="00F373AD" w:rsidP="004B708A">
      <w:pPr>
        <w:rPr>
          <w:b/>
          <w:sz w:val="28"/>
          <w:szCs w:val="28"/>
        </w:rPr>
      </w:pPr>
      <w:r w:rsidRPr="00E42928">
        <w:rPr>
          <w:b/>
          <w:sz w:val="28"/>
          <w:szCs w:val="28"/>
        </w:rPr>
        <w:t>Pohlavní hormony</w:t>
      </w:r>
    </w:p>
    <w:p w:rsidR="00F373AD" w:rsidRDefault="0086643F" w:rsidP="004B708A"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05855E57">
            <wp:simplePos x="0" y="0"/>
            <wp:positionH relativeFrom="column">
              <wp:posOffset>2767965</wp:posOffset>
            </wp:positionH>
            <wp:positionV relativeFrom="paragraph">
              <wp:posOffset>24130</wp:posOffset>
            </wp:positionV>
            <wp:extent cx="1965325" cy="2584450"/>
            <wp:effectExtent l="0" t="0" r="0" b="0"/>
            <wp:wrapNone/>
            <wp:docPr id="53436" name="Obrázek 53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58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920" behindDoc="1" locked="0" layoutInCell="1" allowOverlap="1" wp14:anchorId="431967BF">
            <wp:simplePos x="0" y="0"/>
            <wp:positionH relativeFrom="column">
              <wp:posOffset>765810</wp:posOffset>
            </wp:positionH>
            <wp:positionV relativeFrom="paragraph">
              <wp:posOffset>24130</wp:posOffset>
            </wp:positionV>
            <wp:extent cx="2001600" cy="2664000"/>
            <wp:effectExtent l="0" t="0" r="0" b="0"/>
            <wp:wrapNone/>
            <wp:docPr id="53355" name="Obrázek 5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26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3AD" w:rsidRDefault="00F373AD" w:rsidP="004B708A"/>
    <w:p w:rsidR="00F373AD" w:rsidRDefault="00F373AD" w:rsidP="004B708A"/>
    <w:p w:rsidR="0086643F" w:rsidRDefault="0086643F" w:rsidP="004B708A"/>
    <w:p w:rsidR="0086643F" w:rsidRDefault="0086643F" w:rsidP="004B708A"/>
    <w:p w:rsidR="0086643F" w:rsidRDefault="0086643F" w:rsidP="004B708A"/>
    <w:p w:rsidR="0086643F" w:rsidRDefault="0086643F" w:rsidP="004B708A"/>
    <w:p w:rsidR="0086643F" w:rsidRDefault="0086643F" w:rsidP="004B708A"/>
    <w:p w:rsidR="0086643F" w:rsidRDefault="0086643F" w:rsidP="004B708A"/>
    <w:p w:rsidR="0086643F" w:rsidRDefault="0086643F" w:rsidP="004B708A"/>
    <w:p w:rsidR="0086643F" w:rsidRDefault="0086643F" w:rsidP="004B708A"/>
    <w:p w:rsidR="0086643F" w:rsidRDefault="0086643F" w:rsidP="004B708A"/>
    <w:p w:rsidR="0086643F" w:rsidRDefault="0086643F" w:rsidP="004B708A"/>
    <w:p w:rsidR="0086643F" w:rsidRDefault="0086643F" w:rsidP="004B708A"/>
    <w:p w:rsidR="0086643F" w:rsidRDefault="0086643F" w:rsidP="004B708A"/>
    <w:p w:rsidR="0086643F" w:rsidRDefault="0086643F" w:rsidP="004B708A">
      <w:r>
        <w:t>Poruchy menstruace</w:t>
      </w:r>
    </w:p>
    <w:p w:rsidR="0086643F" w:rsidRDefault="0086643F" w:rsidP="004B708A"/>
    <w:p w:rsidR="0086643F" w:rsidRPr="0086643F" w:rsidRDefault="0086643F" w:rsidP="0086643F">
      <w:proofErr w:type="spellStart"/>
      <w:r w:rsidRPr="0086643F">
        <w:t>Pubertas</w:t>
      </w:r>
      <w:proofErr w:type="spellEnd"/>
      <w:r w:rsidRPr="0086643F">
        <w:t xml:space="preserve"> </w:t>
      </w:r>
      <w:proofErr w:type="spellStart"/>
      <w:r w:rsidRPr="0086643F">
        <w:t>praecox</w:t>
      </w:r>
      <w:proofErr w:type="spellEnd"/>
    </w:p>
    <w:p w:rsidR="0086643F" w:rsidRPr="0086643F" w:rsidRDefault="0086643F" w:rsidP="0086643F">
      <w:r w:rsidRPr="0086643F">
        <w:t>-</w:t>
      </w:r>
      <w:r>
        <w:t xml:space="preserve"> </w:t>
      </w:r>
      <w:r w:rsidRPr="0086643F">
        <w:t xml:space="preserve">předčasné vyplavování gonadotropinů, </w:t>
      </w:r>
      <w:proofErr w:type="spellStart"/>
      <w:r w:rsidRPr="0086643F">
        <w:t>nejč</w:t>
      </w:r>
      <w:proofErr w:type="spellEnd"/>
      <w:r w:rsidRPr="0086643F">
        <w:t>. v důsledku poruchy hypotalamu</w:t>
      </w:r>
    </w:p>
    <w:p w:rsidR="0086643F" w:rsidRPr="0086643F" w:rsidRDefault="0086643F" w:rsidP="0086643F">
      <w:r w:rsidRPr="0086643F">
        <w:t>-</w:t>
      </w:r>
      <w:r>
        <w:t xml:space="preserve"> </w:t>
      </w:r>
      <w:r w:rsidRPr="0086643F">
        <w:t>imituje normální pubertu</w:t>
      </w:r>
    </w:p>
    <w:p w:rsidR="0086643F" w:rsidRPr="0086643F" w:rsidRDefault="0086643F" w:rsidP="0086643F"/>
    <w:p w:rsidR="0086643F" w:rsidRPr="0086643F" w:rsidRDefault="0086643F" w:rsidP="0086643F">
      <w:proofErr w:type="spellStart"/>
      <w:r w:rsidRPr="0086643F">
        <w:t>Pseudopubertas</w:t>
      </w:r>
      <w:proofErr w:type="spellEnd"/>
      <w:r w:rsidRPr="0086643F">
        <w:t xml:space="preserve"> </w:t>
      </w:r>
      <w:proofErr w:type="spellStart"/>
      <w:r w:rsidRPr="0086643F">
        <w:t>praecox</w:t>
      </w:r>
      <w:proofErr w:type="spellEnd"/>
    </w:p>
    <w:p w:rsidR="0086643F" w:rsidRDefault="0086643F" w:rsidP="0086643F">
      <w:r w:rsidRPr="0086643F">
        <w:t>-</w:t>
      </w:r>
      <w:r>
        <w:t xml:space="preserve"> </w:t>
      </w:r>
      <w:r w:rsidRPr="0086643F">
        <w:t>předčasný vývoj sekundárních pohlavních znaků bez gametogeneze vlivem androgenů u chlapců a estrogenů u dívek</w:t>
      </w:r>
    </w:p>
    <w:p w:rsidR="0086643F" w:rsidRDefault="0086643F" w:rsidP="004B708A"/>
    <w:p w:rsidR="0086643F" w:rsidRDefault="0086643F" w:rsidP="004B708A">
      <w:r w:rsidRPr="0086643F">
        <w:t>Opožděná nebo chybějící puberta</w:t>
      </w:r>
    </w:p>
    <w:p w:rsidR="0086643F" w:rsidRDefault="0086643F" w:rsidP="004B708A"/>
    <w:p w:rsidR="0086643F" w:rsidRDefault="0086643F" w:rsidP="004B708A">
      <w:r>
        <w:t>Poruchy pohlavní diferenciace</w:t>
      </w:r>
    </w:p>
    <w:p w:rsidR="0086643F" w:rsidRDefault="0086643F" w:rsidP="004B708A">
      <w:r>
        <w:t>- pravý hermafroditismus</w:t>
      </w:r>
    </w:p>
    <w:p w:rsidR="0086643F" w:rsidRDefault="0086643F" w:rsidP="004B708A">
      <w:r>
        <w:t xml:space="preserve">- </w:t>
      </w:r>
      <w:proofErr w:type="spellStart"/>
      <w:r>
        <w:t>pseudohermafroditismus</w:t>
      </w:r>
      <w:proofErr w:type="spellEnd"/>
    </w:p>
    <w:p w:rsidR="0086643F" w:rsidRDefault="0086643F" w:rsidP="004B708A"/>
    <w:p w:rsidR="0086643F" w:rsidRDefault="0086643F" w:rsidP="004B708A">
      <w:r>
        <w:t xml:space="preserve">Chromosomální aberace </w:t>
      </w:r>
      <w:proofErr w:type="spellStart"/>
      <w:r>
        <w:t>gonosomů</w:t>
      </w:r>
      <w:proofErr w:type="spellEnd"/>
    </w:p>
    <w:p w:rsidR="0086643F" w:rsidRDefault="0086643F" w:rsidP="004B708A"/>
    <w:p w:rsidR="0086643F" w:rsidRDefault="0086643F" w:rsidP="004B708A">
      <w:r w:rsidRPr="0086643F">
        <w:t>Nedostatečné působení pohlavních hormonů</w:t>
      </w:r>
    </w:p>
    <w:p w:rsidR="0086643F" w:rsidRDefault="0086643F" w:rsidP="004B708A">
      <w:r w:rsidRPr="0086643F">
        <w:t xml:space="preserve">1) </w:t>
      </w:r>
      <w:proofErr w:type="spellStart"/>
      <w:r w:rsidRPr="0086643F">
        <w:t>hypogonadotropní</w:t>
      </w:r>
      <w:proofErr w:type="spellEnd"/>
      <w:r w:rsidRPr="0086643F">
        <w:t xml:space="preserve"> </w:t>
      </w:r>
      <w:proofErr w:type="spellStart"/>
      <w:r w:rsidRPr="0086643F">
        <w:t>hypogonadismus</w:t>
      </w:r>
      <w:proofErr w:type="spellEnd"/>
    </w:p>
    <w:p w:rsidR="0086643F" w:rsidRDefault="0086643F" w:rsidP="004B708A">
      <w:r w:rsidRPr="0086643F">
        <w:t xml:space="preserve">2) </w:t>
      </w:r>
      <w:proofErr w:type="spellStart"/>
      <w:r w:rsidRPr="0086643F">
        <w:t>hypergonadotropní</w:t>
      </w:r>
      <w:proofErr w:type="spellEnd"/>
      <w:r w:rsidRPr="0086643F">
        <w:t xml:space="preserve"> </w:t>
      </w:r>
      <w:proofErr w:type="spellStart"/>
      <w:r w:rsidRPr="0086643F">
        <w:t>hypogonadismus</w:t>
      </w:r>
      <w:proofErr w:type="spellEnd"/>
    </w:p>
    <w:p w:rsidR="0086643F" w:rsidRDefault="0086643F" w:rsidP="004B708A"/>
    <w:p w:rsidR="0086643F" w:rsidRDefault="0086643F" w:rsidP="004B708A">
      <w:r w:rsidRPr="0086643F">
        <w:t>Nadměrná sekrece/působení pohlavních hormonů</w:t>
      </w:r>
    </w:p>
    <w:p w:rsidR="0086643F" w:rsidRDefault="0086643F" w:rsidP="004B708A"/>
    <w:p w:rsidR="0086643F" w:rsidRDefault="0086643F" w:rsidP="004B708A"/>
    <w:p w:rsidR="0086643F" w:rsidRPr="00E42928" w:rsidRDefault="0086643F" w:rsidP="004B708A">
      <w:pPr>
        <w:rPr>
          <w:b/>
          <w:sz w:val="28"/>
          <w:szCs w:val="28"/>
        </w:rPr>
      </w:pPr>
      <w:r w:rsidRPr="00E42928">
        <w:rPr>
          <w:b/>
          <w:sz w:val="28"/>
          <w:szCs w:val="28"/>
        </w:rPr>
        <w:lastRenderedPageBreak/>
        <w:t>Hormony ovlivňujíc glykémii</w:t>
      </w:r>
    </w:p>
    <w:p w:rsidR="0086643F" w:rsidRDefault="0086643F" w:rsidP="004B708A">
      <w:r>
        <w:t>Inzulin</w:t>
      </w:r>
    </w:p>
    <w:p w:rsidR="0086643F" w:rsidRDefault="0086643F" w:rsidP="004B708A">
      <w:r>
        <w:t>Glukagon</w:t>
      </w:r>
    </w:p>
    <w:p w:rsidR="0086643F" w:rsidRDefault="0086643F" w:rsidP="004B708A">
      <w:r>
        <w:t>Glukokortikoidy¨</w:t>
      </w:r>
    </w:p>
    <w:p w:rsidR="0086643F" w:rsidRDefault="0086643F" w:rsidP="004B708A">
      <w:r>
        <w:t>Růstový hormon</w:t>
      </w:r>
    </w:p>
    <w:p w:rsidR="0086643F" w:rsidRDefault="0086643F" w:rsidP="004B708A">
      <w:r>
        <w:t>Adrenalin, noradrenalin</w:t>
      </w:r>
    </w:p>
    <w:p w:rsidR="0086643F" w:rsidRDefault="0086643F" w:rsidP="004B708A">
      <w:r>
        <w:t>T-hormony</w:t>
      </w:r>
    </w:p>
    <w:p w:rsidR="0086643F" w:rsidRDefault="0086643F" w:rsidP="004B708A"/>
    <w:p w:rsidR="0086643F" w:rsidRPr="00E42928" w:rsidRDefault="00E42928" w:rsidP="004B708A">
      <w:pPr>
        <w:rPr>
          <w:b/>
          <w:sz w:val="28"/>
          <w:szCs w:val="28"/>
        </w:rPr>
      </w:pPr>
      <w:r w:rsidRPr="00E42928">
        <w:rPr>
          <w:b/>
          <w:sz w:val="28"/>
          <w:szCs w:val="28"/>
        </w:rPr>
        <w:t>Další hormony</w:t>
      </w:r>
    </w:p>
    <w:p w:rsidR="00E42928" w:rsidRDefault="00E42928" w:rsidP="00E42928">
      <w:r>
        <w:t>VIP</w:t>
      </w:r>
    </w:p>
    <w:p w:rsidR="00E42928" w:rsidRDefault="00E42928" w:rsidP="00E42928">
      <w:r>
        <w:t>Gastrin</w:t>
      </w:r>
    </w:p>
    <w:p w:rsidR="00E42928" w:rsidRDefault="00E42928" w:rsidP="00E42928">
      <w:r>
        <w:t>Somatostatin</w:t>
      </w:r>
    </w:p>
    <w:p w:rsidR="00E42928" w:rsidRDefault="00E42928" w:rsidP="00E42928">
      <w:r>
        <w:t>Melatonin</w:t>
      </w:r>
    </w:p>
    <w:p w:rsidR="00E42928" w:rsidRDefault="00E42928" w:rsidP="00E42928">
      <w:r>
        <w:t>Erytropoetin</w:t>
      </w:r>
    </w:p>
    <w:p w:rsidR="00E42928" w:rsidRDefault="00E42928" w:rsidP="00E42928">
      <w:proofErr w:type="spellStart"/>
      <w:r>
        <w:t>Natriuretické</w:t>
      </w:r>
      <w:proofErr w:type="spellEnd"/>
      <w:r>
        <w:t xml:space="preserve"> faktory</w:t>
      </w:r>
    </w:p>
    <w:p w:rsidR="00E42928" w:rsidRDefault="00E42928" w:rsidP="004B708A"/>
    <w:sectPr w:rsidR="00E4292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E9" w:rsidRDefault="00715CE9" w:rsidP="00C41AC6">
      <w:r>
        <w:separator/>
      </w:r>
    </w:p>
  </w:endnote>
  <w:endnote w:type="continuationSeparator" w:id="0">
    <w:p w:rsidR="00715CE9" w:rsidRDefault="00715CE9" w:rsidP="00C4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759801"/>
      <w:docPartObj>
        <w:docPartGallery w:val="Page Numbers (Bottom of Page)"/>
        <w:docPartUnique/>
      </w:docPartObj>
    </w:sdtPr>
    <w:sdtEndPr/>
    <w:sdtContent>
      <w:p w:rsidR="00C41AC6" w:rsidRDefault="00C41A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92B">
          <w:rPr>
            <w:noProof/>
          </w:rPr>
          <w:t>5</w:t>
        </w:r>
        <w:r>
          <w:fldChar w:fldCharType="end"/>
        </w:r>
      </w:p>
    </w:sdtContent>
  </w:sdt>
  <w:p w:rsidR="00C41AC6" w:rsidRDefault="00C41A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E9" w:rsidRDefault="00715CE9" w:rsidP="00C41AC6">
      <w:r>
        <w:separator/>
      </w:r>
    </w:p>
  </w:footnote>
  <w:footnote w:type="continuationSeparator" w:id="0">
    <w:p w:rsidR="00715CE9" w:rsidRDefault="00715CE9" w:rsidP="00C4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3"/>
    <w:multiLevelType w:val="hybridMultilevel"/>
    <w:tmpl w:val="10E441AE"/>
    <w:lvl w:ilvl="0" w:tplc="082A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0D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83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AF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8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0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86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68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A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EF72C4"/>
    <w:multiLevelType w:val="hybridMultilevel"/>
    <w:tmpl w:val="49EE8F82"/>
    <w:lvl w:ilvl="0" w:tplc="14021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C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2C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09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2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62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6A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01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0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62"/>
    <w:rsid w:val="00047D73"/>
    <w:rsid w:val="00280C06"/>
    <w:rsid w:val="003626D4"/>
    <w:rsid w:val="004B708A"/>
    <w:rsid w:val="00715CE9"/>
    <w:rsid w:val="007550FC"/>
    <w:rsid w:val="00786FBA"/>
    <w:rsid w:val="007922D7"/>
    <w:rsid w:val="0086643F"/>
    <w:rsid w:val="008815B9"/>
    <w:rsid w:val="00931DA0"/>
    <w:rsid w:val="0094763D"/>
    <w:rsid w:val="009D06F9"/>
    <w:rsid w:val="00A43AB0"/>
    <w:rsid w:val="00A84710"/>
    <w:rsid w:val="00C41AC6"/>
    <w:rsid w:val="00C7592B"/>
    <w:rsid w:val="00DE293D"/>
    <w:rsid w:val="00E33543"/>
    <w:rsid w:val="00E42928"/>
    <w:rsid w:val="00E65D61"/>
    <w:rsid w:val="00EA1D62"/>
    <w:rsid w:val="00ED1C56"/>
    <w:rsid w:val="00EF721E"/>
    <w:rsid w:val="00F373AD"/>
    <w:rsid w:val="00F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1A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AC6"/>
  </w:style>
  <w:style w:type="paragraph" w:styleId="Zpat">
    <w:name w:val="footer"/>
    <w:basedOn w:val="Normln"/>
    <w:link w:val="ZpatChar"/>
    <w:uiPriority w:val="99"/>
    <w:unhideWhenUsed/>
    <w:rsid w:val="00C41A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AC6"/>
  </w:style>
  <w:style w:type="paragraph" w:styleId="Textbubliny">
    <w:name w:val="Balloon Text"/>
    <w:basedOn w:val="Normln"/>
    <w:link w:val="TextbublinyChar"/>
    <w:uiPriority w:val="99"/>
    <w:semiHidden/>
    <w:unhideWhenUsed/>
    <w:rsid w:val="00C75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1A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AC6"/>
  </w:style>
  <w:style w:type="paragraph" w:styleId="Zpat">
    <w:name w:val="footer"/>
    <w:basedOn w:val="Normln"/>
    <w:link w:val="ZpatChar"/>
    <w:uiPriority w:val="99"/>
    <w:unhideWhenUsed/>
    <w:rsid w:val="00C41A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AC6"/>
  </w:style>
  <w:style w:type="paragraph" w:styleId="Textbubliny">
    <w:name w:val="Balloon Text"/>
    <w:basedOn w:val="Normln"/>
    <w:link w:val="TextbublinyChar"/>
    <w:uiPriority w:val="99"/>
    <w:semiHidden/>
    <w:unhideWhenUsed/>
    <w:rsid w:val="00C75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6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8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9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7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4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9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9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3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2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9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1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4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2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8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4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1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9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7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2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Cendelín Jan</dc:creator>
  <cp:lastModifiedBy>Cendelín Jan</cp:lastModifiedBy>
  <cp:revision>7</cp:revision>
  <dcterms:created xsi:type="dcterms:W3CDTF">2018-03-25T18:01:00Z</dcterms:created>
  <dcterms:modified xsi:type="dcterms:W3CDTF">2018-03-29T12:06:00Z</dcterms:modified>
</cp:coreProperties>
</file>