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2" w:rsidRPr="00EA1D62" w:rsidRDefault="006F3552" w:rsidP="006F3552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6F3552" w:rsidRDefault="006F3552" w:rsidP="006F3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93722F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ubní lékařství)</w:t>
      </w:r>
    </w:p>
    <w:p w:rsidR="006F3552" w:rsidRPr="00EA1D62" w:rsidRDefault="006F3552" w:rsidP="006F3552">
      <w:pPr>
        <w:jc w:val="center"/>
        <w:rPr>
          <w:b/>
          <w:sz w:val="40"/>
          <w:szCs w:val="40"/>
        </w:rPr>
      </w:pPr>
    </w:p>
    <w:p w:rsidR="006F3552" w:rsidRDefault="006F3552" w:rsidP="006F3552">
      <w:pPr>
        <w:jc w:val="center"/>
        <w:rPr>
          <w:b/>
          <w:sz w:val="32"/>
          <w:szCs w:val="32"/>
        </w:rPr>
      </w:pPr>
      <w:r w:rsidRPr="006F3552">
        <w:rPr>
          <w:b/>
          <w:sz w:val="32"/>
          <w:szCs w:val="32"/>
        </w:rPr>
        <w:t>E</w:t>
      </w:r>
      <w:r w:rsidR="00DD43D8">
        <w:rPr>
          <w:b/>
          <w:sz w:val="32"/>
          <w:szCs w:val="32"/>
        </w:rPr>
        <w:t>tiologické faktory</w:t>
      </w:r>
    </w:p>
    <w:p w:rsidR="006F3552" w:rsidRDefault="006F3552" w:rsidP="006F3552">
      <w:pPr>
        <w:jc w:val="center"/>
        <w:rPr>
          <w:b/>
          <w:sz w:val="32"/>
          <w:szCs w:val="32"/>
        </w:rPr>
      </w:pPr>
    </w:p>
    <w:p w:rsidR="006F3552" w:rsidRPr="00DD43D8" w:rsidRDefault="006F3552" w:rsidP="006F355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43D8">
        <w:rPr>
          <w:rFonts w:eastAsiaTheme="minorHAnsi"/>
          <w:b/>
          <w:sz w:val="28"/>
          <w:szCs w:val="28"/>
          <w:lang w:eastAsia="en-US"/>
        </w:rPr>
        <w:t>Vnitřní etiologické faktory</w:t>
      </w:r>
    </w:p>
    <w:p w:rsidR="006F3552" w:rsidRPr="006F3552" w:rsidRDefault="006F3552" w:rsidP="006F3552">
      <w:pPr>
        <w:rPr>
          <w:rFonts w:eastAsiaTheme="minorHAnsi"/>
          <w:lang w:eastAsia="en-US"/>
        </w:rPr>
      </w:pP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Dědičnost</w:t>
      </w: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Penetrance</w:t>
      </w: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Expresivita</w:t>
      </w: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  <w:proofErr w:type="spellStart"/>
      <w:r w:rsidRPr="006F3552">
        <w:rPr>
          <w:rFonts w:eastAsiaTheme="minorHAnsi"/>
          <w:lang w:eastAsia="en-US"/>
        </w:rPr>
        <w:t>Dědivost</w:t>
      </w:r>
      <w:proofErr w:type="spellEnd"/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Dědičné nemoci</w:t>
      </w:r>
    </w:p>
    <w:p w:rsidR="006F3552" w:rsidRPr="006F3552" w:rsidRDefault="006F3552" w:rsidP="006F3552">
      <w:pPr>
        <w:tabs>
          <w:tab w:val="left" w:pos="142"/>
          <w:tab w:val="left" w:pos="284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Autosomálně</w:t>
      </w:r>
      <w:r w:rsidRPr="006F3552">
        <w:rPr>
          <w:rFonts w:eastAsiaTheme="minorHAnsi"/>
          <w:lang w:eastAsia="en-US"/>
        </w:rPr>
        <w:tab/>
        <w:t>- dominantní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ab/>
        <w:t>- recesivní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ab/>
        <w:t xml:space="preserve">- </w:t>
      </w:r>
      <w:proofErr w:type="spellStart"/>
      <w:r w:rsidRPr="006F3552">
        <w:rPr>
          <w:rFonts w:eastAsiaTheme="minorHAnsi"/>
          <w:lang w:eastAsia="en-US"/>
        </w:rPr>
        <w:t>semidominantní</w:t>
      </w:r>
      <w:proofErr w:type="spellEnd"/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ab/>
        <w:t>- kodominance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proofErr w:type="spellStart"/>
      <w:r w:rsidRPr="006F3552">
        <w:rPr>
          <w:rFonts w:eastAsiaTheme="minorHAnsi"/>
          <w:lang w:eastAsia="en-US"/>
        </w:rPr>
        <w:t>Gonosomální</w:t>
      </w:r>
      <w:proofErr w:type="spellEnd"/>
      <w:r w:rsidRPr="006F3552">
        <w:rPr>
          <w:rFonts w:eastAsiaTheme="minorHAnsi"/>
          <w:lang w:eastAsia="en-US"/>
        </w:rPr>
        <w:tab/>
        <w:t>- vázané na X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ab/>
        <w:t xml:space="preserve">- vázané na Y = </w:t>
      </w:r>
      <w:proofErr w:type="spellStart"/>
      <w:r w:rsidRPr="006F3552">
        <w:rPr>
          <w:rFonts w:eastAsiaTheme="minorHAnsi"/>
          <w:lang w:eastAsia="en-US"/>
        </w:rPr>
        <w:t>holandrický</w:t>
      </w:r>
      <w:proofErr w:type="spellEnd"/>
      <w:r w:rsidRPr="006F3552">
        <w:rPr>
          <w:rFonts w:eastAsiaTheme="minorHAnsi"/>
          <w:lang w:eastAsia="en-US"/>
        </w:rPr>
        <w:t xml:space="preserve"> typ dědičnosti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Mitochondriální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Polygenní dědičnost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b/>
          <w:lang w:eastAsia="en-US"/>
        </w:rPr>
      </w:pPr>
      <w:proofErr w:type="spellStart"/>
      <w:r w:rsidRPr="006F3552">
        <w:rPr>
          <w:rFonts w:eastAsiaTheme="minorHAnsi"/>
          <w:b/>
          <w:lang w:eastAsia="en-US"/>
        </w:rPr>
        <w:t>Epigenetika</w:t>
      </w:r>
      <w:proofErr w:type="spellEnd"/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Věk</w:t>
      </w: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lang w:eastAsia="en-US"/>
        </w:rPr>
      </w:pPr>
    </w:p>
    <w:p w:rsidR="006F3552" w:rsidRPr="006F3552" w:rsidRDefault="006F3552" w:rsidP="006F3552">
      <w:pPr>
        <w:tabs>
          <w:tab w:val="left" w:pos="1418"/>
        </w:tabs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Pohlaví</w:t>
      </w:r>
    </w:p>
    <w:p w:rsidR="006F3552" w:rsidRPr="006F3552" w:rsidRDefault="006F3552" w:rsidP="006F3552">
      <w:pPr>
        <w:rPr>
          <w:b/>
          <w:bCs/>
          <w:sz w:val="32"/>
          <w:szCs w:val="32"/>
        </w:rPr>
      </w:pPr>
    </w:p>
    <w:p w:rsidR="006F3552" w:rsidRPr="00DD43D8" w:rsidRDefault="006F3552" w:rsidP="006F355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43D8">
        <w:rPr>
          <w:rFonts w:eastAsiaTheme="minorHAnsi"/>
          <w:b/>
          <w:sz w:val="28"/>
          <w:szCs w:val="28"/>
          <w:lang w:eastAsia="en-US"/>
        </w:rPr>
        <w:t>Zevní etiologické faktory</w:t>
      </w:r>
    </w:p>
    <w:p w:rsidR="00E87161" w:rsidRPr="006F3552" w:rsidRDefault="00E87161" w:rsidP="00E87161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Fyzikální faktory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1134"/>
          <w:tab w:val="left" w:pos="1276"/>
          <w:tab w:val="left" w:pos="2127"/>
          <w:tab w:val="left" w:pos="2268"/>
        </w:tabs>
        <w:ind w:left="705" w:hanging="70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Mechanické vlivy - úrazy, typy ran, hojení ran a jeho poruchy</w:t>
      </w:r>
    </w:p>
    <w:p w:rsidR="00E87161" w:rsidRDefault="00E87161" w:rsidP="00E87161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Elektrický proud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1276"/>
          <w:tab w:val="left" w:pos="2127"/>
          <w:tab w:val="left" w:pos="2268"/>
          <w:tab w:val="left" w:pos="6096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F3552">
        <w:rPr>
          <w:rFonts w:eastAsiaTheme="minorHAnsi"/>
          <w:lang w:eastAsia="en-US"/>
        </w:rPr>
        <w:t>Střídavý, stejnosměrný, mechanismy účinku, úrazy elek</w:t>
      </w:r>
      <w:r>
        <w:rPr>
          <w:rFonts w:eastAsiaTheme="minorHAnsi"/>
          <w:lang w:eastAsia="en-US"/>
        </w:rPr>
        <w:t xml:space="preserve">trickým proudem, zásady ochrany před </w:t>
      </w:r>
      <w:r w:rsidRPr="006F3552">
        <w:rPr>
          <w:rFonts w:eastAsiaTheme="minorHAnsi"/>
          <w:lang w:eastAsia="en-US"/>
        </w:rPr>
        <w:t>úrazy elektrickým proudem</w:t>
      </w:r>
    </w:p>
    <w:p w:rsidR="00E87161" w:rsidRDefault="00E87161" w:rsidP="00E87161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Termické vlivy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F3552">
        <w:rPr>
          <w:rFonts w:eastAsiaTheme="minorHAnsi"/>
          <w:lang w:eastAsia="en-US"/>
        </w:rPr>
        <w:t>Celkové a lokální (včetně celkové odezvy organismu) působ</w:t>
      </w:r>
      <w:r>
        <w:rPr>
          <w:rFonts w:eastAsiaTheme="minorHAnsi"/>
          <w:lang w:eastAsia="en-US"/>
        </w:rPr>
        <w:t>ení chladu a tepla: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popáleniny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Pr="006F3552">
        <w:rPr>
          <w:rFonts w:eastAsiaTheme="minorHAnsi"/>
          <w:lang w:eastAsia="en-US"/>
        </w:rPr>
        <w:t>omrzliny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Pr="006F3552">
        <w:rPr>
          <w:rFonts w:eastAsiaTheme="minorHAnsi"/>
          <w:lang w:eastAsia="en-US"/>
        </w:rPr>
        <w:t>oznobeniny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Pr="006F3552">
        <w:rPr>
          <w:rFonts w:eastAsiaTheme="minorHAnsi"/>
          <w:lang w:eastAsia="en-US"/>
        </w:rPr>
        <w:t>hypotermie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Pr="006F3552">
        <w:rPr>
          <w:rFonts w:eastAsiaTheme="minorHAnsi"/>
          <w:lang w:eastAsia="en-US"/>
        </w:rPr>
        <w:t>úžeh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úpal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134"/>
          <w:tab w:val="left" w:pos="1276"/>
          <w:tab w:val="left" w:pos="2977"/>
          <w:tab w:val="left" w:pos="3261"/>
        </w:tabs>
        <w:ind w:left="3261" w:hanging="3261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Tlak prostředí a jeho změny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427" w:hanging="42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 xml:space="preserve">Adaptace na nadmořskou výšku, výšková nemoc, </w:t>
      </w:r>
      <w:proofErr w:type="spellStart"/>
      <w:r w:rsidRPr="006F3552">
        <w:rPr>
          <w:rFonts w:eastAsiaTheme="minorHAnsi"/>
          <w:lang w:eastAsia="en-US"/>
        </w:rPr>
        <w:t>barotrauma</w:t>
      </w:r>
      <w:proofErr w:type="spellEnd"/>
      <w:r w:rsidRPr="006F3552">
        <w:rPr>
          <w:rFonts w:eastAsiaTheme="minorHAnsi"/>
          <w:lang w:eastAsia="en-US"/>
        </w:rPr>
        <w:t xml:space="preserve">, dekompresní nemoc, hyperbarická </w:t>
      </w:r>
      <w:proofErr w:type="spellStart"/>
      <w:r w:rsidRPr="006F3552">
        <w:rPr>
          <w:rFonts w:eastAsiaTheme="minorHAnsi"/>
          <w:lang w:eastAsia="en-US"/>
        </w:rPr>
        <w:t>oxygenoterapie</w:t>
      </w:r>
      <w:proofErr w:type="spellEnd"/>
    </w:p>
    <w:p w:rsidR="00E87161" w:rsidRDefault="00E87161" w:rsidP="00E87161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402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402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Záření ionizující a neionizující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2552"/>
        </w:tabs>
        <w:ind w:left="135" w:hanging="13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>Klasifikace záření, působení jednotlivých typů záření n</w:t>
      </w:r>
      <w:r>
        <w:rPr>
          <w:rFonts w:eastAsiaTheme="minorHAnsi"/>
          <w:lang w:eastAsia="en-US"/>
        </w:rPr>
        <w:t>a organismus a jeho mechanismy, diagnostické a terapeutické využití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Pr="006F3552">
        <w:rPr>
          <w:rFonts w:eastAsiaTheme="minorHAnsi"/>
          <w:lang w:eastAsia="en-US"/>
        </w:rPr>
        <w:t>emoc z</w:t>
      </w:r>
      <w:r>
        <w:rPr>
          <w:rFonts w:eastAsiaTheme="minorHAnsi"/>
          <w:lang w:eastAsia="en-US"/>
        </w:rPr>
        <w:t> </w:t>
      </w:r>
      <w:r w:rsidRPr="006F3552">
        <w:rPr>
          <w:rFonts w:eastAsiaTheme="minorHAnsi"/>
          <w:lang w:eastAsia="en-US"/>
        </w:rPr>
        <w:t>ozáření</w:t>
      </w:r>
      <w:r>
        <w:rPr>
          <w:rFonts w:eastAsiaTheme="minorHAnsi"/>
          <w:lang w:eastAsia="en-US"/>
        </w:rPr>
        <w:t xml:space="preserve"> 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Laser</w:t>
      </w:r>
    </w:p>
    <w:p w:rsidR="00E87161" w:rsidRDefault="00E87161" w:rsidP="00E87161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Hluk, infrazvuk, ultrazvuk</w:t>
      </w:r>
      <w:r>
        <w:rPr>
          <w:rFonts w:eastAsiaTheme="minorHAnsi"/>
          <w:lang w:eastAsia="en-US"/>
        </w:rPr>
        <w:t xml:space="preserve"> (diagnostické a terapeutické využití)</w:t>
      </w:r>
    </w:p>
    <w:p w:rsidR="00E87161" w:rsidRDefault="00E87161" w:rsidP="00E87161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Kinetózy</w:t>
      </w:r>
    </w:p>
    <w:p w:rsidR="00E87161" w:rsidRDefault="00E87161" w:rsidP="00E87161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b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b/>
          <w:lang w:eastAsia="en-US"/>
        </w:rPr>
        <w:t>Chemické faktory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1276" w:hanging="127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Toxiny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Cesty vstupu, mechanismy působení, kvantifikace toxicity, eliminace toxinů, projevy otrav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Příklady významných toxických látek a jejich působení</w:t>
      </w:r>
      <w:r>
        <w:rPr>
          <w:rFonts w:eastAsiaTheme="minorHAnsi"/>
          <w:lang w:eastAsia="en-US"/>
        </w:rPr>
        <w:t>: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>ěžké kovy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arzen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kyanidy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 xml:space="preserve">oxid </w:t>
      </w:r>
      <w:r w:rsidRPr="006F3552">
        <w:rPr>
          <w:rFonts w:eastAsiaTheme="minorHAnsi"/>
          <w:lang w:eastAsia="en-US"/>
        </w:rPr>
        <w:t>uhelnatý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>dusičnany a dusitany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>organofosfáty</w:t>
      </w:r>
    </w:p>
    <w:p w:rsidR="00E87161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6F3552">
        <w:rPr>
          <w:rFonts w:eastAsiaTheme="minorHAnsi"/>
          <w:lang w:eastAsia="en-US"/>
        </w:rPr>
        <w:t>hl</w:t>
      </w:r>
      <w:r>
        <w:rPr>
          <w:rFonts w:eastAsiaTheme="minorHAnsi"/>
          <w:lang w:eastAsia="en-US"/>
        </w:rPr>
        <w:t>avní rostlinné a živočišné jedy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268"/>
          <w:tab w:val="left" w:pos="2552"/>
        </w:tabs>
        <w:ind w:left="284" w:hanging="284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Látky žíravé a jejich působení</w:t>
      </w:r>
    </w:p>
    <w:p w:rsidR="00E87161" w:rsidRPr="006F3552" w:rsidRDefault="00E87161" w:rsidP="00E87161">
      <w:pPr>
        <w:tabs>
          <w:tab w:val="left" w:pos="142"/>
          <w:tab w:val="left" w:pos="284"/>
          <w:tab w:val="left" w:pos="4820"/>
        </w:tabs>
        <w:ind w:left="4820" w:hanging="4820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Látky teratogenní, mutagenní a kancerogenní</w:t>
      </w:r>
    </w:p>
    <w:p w:rsidR="00E87161" w:rsidRDefault="00E87161" w:rsidP="00E87161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eastAsia="en-US"/>
        </w:rPr>
      </w:pPr>
    </w:p>
    <w:p w:rsidR="00E87161" w:rsidRPr="006F3552" w:rsidRDefault="00E87161" w:rsidP="00E87161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Biologické faktory</w:t>
      </w:r>
    </w:p>
    <w:p w:rsidR="00E87161" w:rsidRPr="006F3552" w:rsidRDefault="00E87161" w:rsidP="00E87161">
      <w:pPr>
        <w:tabs>
          <w:tab w:val="left" w:pos="0"/>
          <w:tab w:val="left" w:pos="142"/>
          <w:tab w:val="left" w:pos="284"/>
          <w:tab w:val="left" w:pos="567"/>
          <w:tab w:val="left" w:pos="2127"/>
          <w:tab w:val="left" w:pos="2268"/>
        </w:tabs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Zvířata, rostliny, houby</w:t>
      </w:r>
    </w:p>
    <w:p w:rsidR="00E87161" w:rsidRDefault="00E87161" w:rsidP="00E87161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Infekce</w:t>
      </w:r>
    </w:p>
    <w:p w:rsidR="00E87161" w:rsidRDefault="00E87161" w:rsidP="00E87161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Klasifikace:</w:t>
      </w:r>
    </w:p>
    <w:p w:rsidR="00E87161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proofErr w:type="spellStart"/>
      <w:r w:rsidRPr="00DD43D8">
        <w:rPr>
          <w:rFonts w:eastAsiaTheme="minorHAnsi"/>
          <w:lang w:eastAsia="en-US"/>
        </w:rPr>
        <w:t>priony</w:t>
      </w:r>
      <w:proofErr w:type="spellEnd"/>
    </w:p>
    <w:p w:rsidR="00E87161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DD43D8">
        <w:rPr>
          <w:rFonts w:eastAsiaTheme="minorHAnsi"/>
          <w:lang w:eastAsia="en-US"/>
        </w:rPr>
        <w:t>viry</w:t>
      </w:r>
    </w:p>
    <w:p w:rsidR="00E87161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DD43D8">
        <w:rPr>
          <w:rFonts w:eastAsiaTheme="minorHAnsi"/>
          <w:lang w:eastAsia="en-US"/>
        </w:rPr>
        <w:t>bakterie</w:t>
      </w:r>
    </w:p>
    <w:p w:rsidR="00E87161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DD43D8">
        <w:rPr>
          <w:rFonts w:eastAsiaTheme="minorHAnsi"/>
          <w:lang w:eastAsia="en-US"/>
        </w:rPr>
        <w:t>plísně</w:t>
      </w:r>
    </w:p>
    <w:p w:rsidR="00E87161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prvoci</w:t>
      </w:r>
    </w:p>
    <w:p w:rsidR="00E87161" w:rsidRPr="00DD43D8" w:rsidRDefault="00E87161" w:rsidP="00E8716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Pr="00DD43D8">
        <w:rPr>
          <w:rFonts w:eastAsiaTheme="minorHAnsi"/>
          <w:lang w:eastAsia="en-US"/>
        </w:rPr>
        <w:t>mnohobuněční paraziti – červi, roztoči, hmyz</w:t>
      </w:r>
    </w:p>
    <w:p w:rsidR="00E87161" w:rsidRDefault="00E87161" w:rsidP="00E87161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Mechanismy přenosu infekcí a průniku infekčního agens do organismu</w:t>
      </w:r>
    </w:p>
    <w:p w:rsidR="00E87161" w:rsidRPr="00DD43D8" w:rsidRDefault="00E87161" w:rsidP="00E87161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</w:t>
      </w:r>
      <w:r w:rsidRPr="00DD43D8">
        <w:rPr>
          <w:rFonts w:eastAsiaTheme="minorHAnsi"/>
          <w:lang w:eastAsia="en-US"/>
        </w:rPr>
        <w:t>echanismy patologického působení mikroorganismů a mnohobuněčných parazitů</w:t>
      </w:r>
    </w:p>
    <w:p w:rsidR="00E87161" w:rsidRPr="00DD43D8" w:rsidRDefault="00E87161" w:rsidP="00E87161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2268"/>
          <w:tab w:val="left" w:pos="354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Příklady infekčních onemocnění</w:t>
      </w:r>
    </w:p>
    <w:p w:rsidR="00E87161" w:rsidRPr="00DD43D8" w:rsidRDefault="00E87161" w:rsidP="00E87161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Soužití lidského organismu s mikroorganismy, příklady pozitivního působení mikroorganismů na člověka</w:t>
      </w:r>
    </w:p>
    <w:p w:rsidR="00E87161" w:rsidRDefault="00E87161" w:rsidP="00E87161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eastAsia="en-US"/>
        </w:rPr>
      </w:pPr>
    </w:p>
    <w:p w:rsidR="00E87161" w:rsidRPr="006F3552" w:rsidRDefault="00E87161" w:rsidP="00E87161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Sociální faktory</w:t>
      </w:r>
    </w:p>
    <w:p w:rsidR="00E87161" w:rsidRDefault="00E87161" w:rsidP="00E87161">
      <w:pPr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Vzájemné působení a interakce etiologických faktorů</w:t>
      </w:r>
    </w:p>
    <w:p w:rsidR="006F3552" w:rsidRDefault="006F3552" w:rsidP="00E87161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6F3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8" w:rsidRDefault="00DD43D8" w:rsidP="00DD43D8">
      <w:r>
        <w:separator/>
      </w:r>
    </w:p>
  </w:endnote>
  <w:endnote w:type="continuationSeparator" w:id="0">
    <w:p w:rsidR="00DD43D8" w:rsidRDefault="00DD43D8" w:rsidP="00D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29152"/>
      <w:docPartObj>
        <w:docPartGallery w:val="Page Numbers (Bottom of Page)"/>
        <w:docPartUnique/>
      </w:docPartObj>
    </w:sdtPr>
    <w:sdtEndPr/>
    <w:sdtContent>
      <w:p w:rsidR="00DD43D8" w:rsidRDefault="00DD43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61">
          <w:rPr>
            <w:noProof/>
          </w:rPr>
          <w:t>2</w:t>
        </w:r>
        <w:r>
          <w:fldChar w:fldCharType="end"/>
        </w:r>
      </w:p>
    </w:sdtContent>
  </w:sdt>
  <w:p w:rsidR="00DD43D8" w:rsidRDefault="00DD4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8" w:rsidRDefault="00DD43D8" w:rsidP="00DD43D8">
      <w:r>
        <w:separator/>
      </w:r>
    </w:p>
  </w:footnote>
  <w:footnote w:type="continuationSeparator" w:id="0">
    <w:p w:rsidR="00DD43D8" w:rsidRDefault="00DD43D8" w:rsidP="00DD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6D"/>
    <w:multiLevelType w:val="hybridMultilevel"/>
    <w:tmpl w:val="3EFA8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2"/>
    <w:rsid w:val="00111A2E"/>
    <w:rsid w:val="003676A6"/>
    <w:rsid w:val="00547CB3"/>
    <w:rsid w:val="0068788F"/>
    <w:rsid w:val="006F3552"/>
    <w:rsid w:val="008254C7"/>
    <w:rsid w:val="0093722F"/>
    <w:rsid w:val="00D87435"/>
    <w:rsid w:val="00DD43D8"/>
    <w:rsid w:val="00E87161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4</cp:revision>
  <dcterms:created xsi:type="dcterms:W3CDTF">2018-03-28T13:18:00Z</dcterms:created>
  <dcterms:modified xsi:type="dcterms:W3CDTF">2018-03-28T13:42:00Z</dcterms:modified>
</cp:coreProperties>
</file>