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D9" w:rsidRPr="00EA1D62" w:rsidRDefault="006929D9" w:rsidP="006929D9">
      <w:pPr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SYLABUS PŘEDNÁŠKY</w:t>
      </w:r>
    </w:p>
    <w:p w:rsidR="006929D9" w:rsidRDefault="006929D9" w:rsidP="00692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(Zubní lékařství)</w:t>
      </w:r>
    </w:p>
    <w:p w:rsidR="006929D9" w:rsidRPr="00783437" w:rsidRDefault="006929D9" w:rsidP="006929D9">
      <w:pPr>
        <w:jc w:val="center"/>
        <w:rPr>
          <w:b/>
          <w:sz w:val="32"/>
          <w:szCs w:val="32"/>
        </w:rPr>
      </w:pPr>
    </w:p>
    <w:p w:rsidR="006929D9" w:rsidRDefault="006929D9" w:rsidP="00692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Patofyziologie krve</w:t>
      </w:r>
    </w:p>
    <w:p w:rsidR="006929D9" w:rsidRPr="00783437" w:rsidRDefault="006929D9" w:rsidP="006929D9">
      <w:pPr>
        <w:jc w:val="center"/>
        <w:rPr>
          <w:b/>
        </w:rPr>
      </w:pPr>
    </w:p>
    <w:p w:rsidR="006929D9" w:rsidRDefault="006929D9" w:rsidP="006929D9">
      <w:pPr>
        <w:rPr>
          <w:b/>
        </w:rPr>
      </w:pPr>
      <w:bookmarkStart w:id="0" w:name="_GoBack"/>
      <w:r>
        <w:rPr>
          <w:b/>
        </w:rPr>
        <w:t xml:space="preserve">Změny objemu </w:t>
      </w:r>
      <w:r w:rsidR="00315797">
        <w:rPr>
          <w:b/>
        </w:rPr>
        <w:t xml:space="preserve">a </w:t>
      </w:r>
      <w:r w:rsidR="00315797">
        <w:rPr>
          <w:b/>
        </w:rPr>
        <w:t xml:space="preserve">složení </w:t>
      </w:r>
      <w:r>
        <w:rPr>
          <w:b/>
        </w:rPr>
        <w:t xml:space="preserve">krve a </w:t>
      </w:r>
      <w:r w:rsidR="00315797">
        <w:rPr>
          <w:b/>
        </w:rPr>
        <w:t>plazmy</w:t>
      </w:r>
    </w:p>
    <w:bookmarkEnd w:id="0"/>
    <w:p w:rsidR="006929D9" w:rsidRDefault="006929D9" w:rsidP="00274935">
      <w:r w:rsidRPr="006929D9">
        <w:t>příčiny, patogeneze, klinická manifestace a důsledky</w:t>
      </w:r>
      <w:r>
        <w:t xml:space="preserve"> (hypovolémie, hypervolémie)</w:t>
      </w:r>
    </w:p>
    <w:p w:rsidR="006929D9" w:rsidRDefault="006929D9" w:rsidP="006929D9"/>
    <w:p w:rsidR="006929D9" w:rsidRDefault="006929D9" w:rsidP="006929D9">
      <w:pPr>
        <w:rPr>
          <w:b/>
        </w:rPr>
      </w:pPr>
      <w:r w:rsidRPr="006929D9">
        <w:rPr>
          <w:b/>
        </w:rPr>
        <w:t>Patofyziologie erytrocytů</w:t>
      </w:r>
    </w:p>
    <w:p w:rsidR="006929D9" w:rsidRDefault="006929D9" w:rsidP="00970FCE">
      <w:r>
        <w:t>Anemie</w:t>
      </w:r>
    </w:p>
    <w:p w:rsidR="006929D9" w:rsidRDefault="006929D9" w:rsidP="00274935">
      <w:pPr>
        <w:pStyle w:val="Odstavecseseznamem"/>
        <w:numPr>
          <w:ilvl w:val="0"/>
          <w:numId w:val="2"/>
        </w:numPr>
        <w:ind w:left="284" w:hanging="284"/>
      </w:pPr>
      <w:r>
        <w:t>Definice, laboratorní známky</w:t>
      </w:r>
    </w:p>
    <w:p w:rsidR="006929D9" w:rsidRDefault="006929D9" w:rsidP="00274935">
      <w:pPr>
        <w:pStyle w:val="Odstavecseseznamem"/>
        <w:numPr>
          <w:ilvl w:val="0"/>
          <w:numId w:val="2"/>
        </w:numPr>
        <w:ind w:left="284" w:hanging="284"/>
      </w:pPr>
      <w:r>
        <w:t>Anemický syndrom</w:t>
      </w:r>
    </w:p>
    <w:p w:rsidR="006929D9" w:rsidRDefault="006929D9" w:rsidP="00274935">
      <w:pPr>
        <w:pStyle w:val="Odstavecseseznamem"/>
        <w:numPr>
          <w:ilvl w:val="0"/>
          <w:numId w:val="2"/>
        </w:numPr>
        <w:ind w:left="284" w:hanging="284"/>
      </w:pPr>
      <w:r>
        <w:t>Klasifikace anemií</w:t>
      </w:r>
      <w:r w:rsidR="001A46B4">
        <w:t xml:space="preserve"> – normo-, mikro-, </w:t>
      </w:r>
      <w:proofErr w:type="spellStart"/>
      <w:r w:rsidR="001A46B4">
        <w:t>makrocytární</w:t>
      </w:r>
      <w:proofErr w:type="spellEnd"/>
      <w:r w:rsidR="001A46B4">
        <w:t xml:space="preserve">; normo-, </w:t>
      </w:r>
      <w:proofErr w:type="spellStart"/>
      <w:r w:rsidR="001A46B4">
        <w:t>hypochromní</w:t>
      </w:r>
      <w:proofErr w:type="spellEnd"/>
    </w:p>
    <w:p w:rsidR="001A46B4" w:rsidRDefault="001A46B4" w:rsidP="00274935">
      <w:pPr>
        <w:pStyle w:val="Odstavecseseznamem"/>
        <w:numPr>
          <w:ilvl w:val="0"/>
          <w:numId w:val="2"/>
        </w:numPr>
        <w:ind w:left="284" w:hanging="284"/>
      </w:pPr>
      <w:r>
        <w:t>anemie způsobené deficitem produkce erytrocytů</w:t>
      </w:r>
    </w:p>
    <w:p w:rsidR="001A46B4" w:rsidRDefault="001A46B4" w:rsidP="00274935">
      <w:pPr>
        <w:pStyle w:val="Odstavecseseznamem"/>
        <w:numPr>
          <w:ilvl w:val="0"/>
          <w:numId w:val="2"/>
        </w:numPr>
        <w:ind w:left="284" w:hanging="284"/>
      </w:pPr>
      <w:r>
        <w:t xml:space="preserve">anemie ze zvýšených ztrát, akutní nebo chronické krvácení, hemolytické anemie korpuskulární a </w:t>
      </w:r>
      <w:proofErr w:type="spellStart"/>
      <w:r>
        <w:t>extrakorpuskulární</w:t>
      </w:r>
      <w:proofErr w:type="spellEnd"/>
    </w:p>
    <w:p w:rsidR="001A46B4" w:rsidRDefault="001A46B4" w:rsidP="00274935">
      <w:pPr>
        <w:pStyle w:val="Odstavecseseznamem"/>
        <w:numPr>
          <w:ilvl w:val="0"/>
          <w:numId w:val="2"/>
        </w:numPr>
        <w:ind w:left="284" w:hanging="284"/>
      </w:pPr>
      <w:r>
        <w:t>Intoxikace se změnou vlastnosti hemoglobinu</w:t>
      </w:r>
    </w:p>
    <w:p w:rsidR="00C66111" w:rsidRDefault="00066232" w:rsidP="00274935">
      <w:pPr>
        <w:pStyle w:val="Odstavecseseznamem"/>
        <w:numPr>
          <w:ilvl w:val="0"/>
          <w:numId w:val="2"/>
        </w:numPr>
        <w:ind w:left="284" w:hanging="284"/>
      </w:pPr>
      <w:r>
        <w:t>Kompenzace anemického syndromu</w:t>
      </w:r>
    </w:p>
    <w:p w:rsidR="00066232" w:rsidRDefault="00066232" w:rsidP="00970FCE">
      <w:proofErr w:type="spellStart"/>
      <w:r>
        <w:t>Polycythemia</w:t>
      </w:r>
      <w:proofErr w:type="spellEnd"/>
    </w:p>
    <w:p w:rsidR="00066232" w:rsidRDefault="00066232" w:rsidP="00970FCE">
      <w:r>
        <w:t>Krevní skupiny, transfúze, inkompatibilita</w:t>
      </w:r>
    </w:p>
    <w:p w:rsidR="00066232" w:rsidRDefault="00066232" w:rsidP="001A46B4"/>
    <w:p w:rsidR="00066232" w:rsidRDefault="00066232" w:rsidP="001A46B4">
      <w:pPr>
        <w:rPr>
          <w:b/>
        </w:rPr>
      </w:pPr>
      <w:r w:rsidRPr="00066232">
        <w:rPr>
          <w:b/>
        </w:rPr>
        <w:t>Patofyziologie leukocytů</w:t>
      </w:r>
    </w:p>
    <w:p w:rsidR="00066232" w:rsidRDefault="00066232" w:rsidP="00274935">
      <w:pPr>
        <w:pStyle w:val="Odstavecseseznamem"/>
        <w:numPr>
          <w:ilvl w:val="0"/>
          <w:numId w:val="3"/>
        </w:numPr>
        <w:ind w:left="284" w:hanging="284"/>
      </w:pPr>
      <w:r w:rsidRPr="00066232">
        <w:t>Klasifikace a funkce leukocytů</w:t>
      </w:r>
    </w:p>
    <w:p w:rsidR="00066232" w:rsidRDefault="00066232" w:rsidP="00274935">
      <w:pPr>
        <w:pStyle w:val="Odstavecseseznamem"/>
        <w:numPr>
          <w:ilvl w:val="0"/>
          <w:numId w:val="3"/>
        </w:numPr>
        <w:ind w:left="284" w:hanging="284"/>
      </w:pPr>
      <w:r>
        <w:t>Porucha funkce leukocytu, vrozené a získané imunodeficitní stavy</w:t>
      </w:r>
    </w:p>
    <w:p w:rsidR="00066232" w:rsidRDefault="00066232" w:rsidP="00274935">
      <w:pPr>
        <w:pStyle w:val="Odstavecseseznamem"/>
        <w:numPr>
          <w:ilvl w:val="0"/>
          <w:numId w:val="3"/>
        </w:numPr>
        <w:ind w:left="284" w:hanging="284"/>
      </w:pPr>
      <w:r>
        <w:t>Změny počtu leukocytů (celkové a jednotlivých typů) – příčiny a důsledky</w:t>
      </w:r>
    </w:p>
    <w:p w:rsidR="00A229A1" w:rsidRDefault="00A229A1" w:rsidP="00274935">
      <w:pPr>
        <w:pStyle w:val="Odstavecseseznamem"/>
        <w:numPr>
          <w:ilvl w:val="0"/>
          <w:numId w:val="3"/>
        </w:numPr>
        <w:ind w:left="284" w:hanging="284"/>
      </w:pPr>
      <w:r>
        <w:t>Leukemie, lymfomy – rozdělení, etiologie, patogeneze, příznaky, důsledky</w:t>
      </w:r>
    </w:p>
    <w:p w:rsidR="00A229A1" w:rsidRDefault="00A229A1" w:rsidP="001A46B4"/>
    <w:p w:rsidR="00A229A1" w:rsidRDefault="00A229A1" w:rsidP="001A46B4">
      <w:pPr>
        <w:rPr>
          <w:b/>
        </w:rPr>
      </w:pPr>
      <w:r w:rsidRPr="00A229A1">
        <w:rPr>
          <w:b/>
        </w:rPr>
        <w:t>Hemoragické diatézy</w:t>
      </w:r>
    </w:p>
    <w:p w:rsidR="00A229A1" w:rsidRDefault="00A229A1" w:rsidP="00970FCE">
      <w:r>
        <w:t>Definice, klasifikace, vrozené a získané stavy</w:t>
      </w:r>
    </w:p>
    <w:p w:rsidR="00701370" w:rsidRDefault="00A229A1" w:rsidP="00970FCE">
      <w:r>
        <w:t xml:space="preserve">Poruchy hemostázy: </w:t>
      </w:r>
    </w:p>
    <w:p w:rsidR="00701370" w:rsidRDefault="00A229A1" w:rsidP="00970FCE">
      <w:pPr>
        <w:pStyle w:val="Odstavecseseznamem"/>
        <w:numPr>
          <w:ilvl w:val="0"/>
          <w:numId w:val="5"/>
        </w:numPr>
        <w:ind w:left="284" w:hanging="284"/>
      </w:pPr>
      <w:r>
        <w:t>krvácivé stavy z příčin poruchy trombocytů (</w:t>
      </w:r>
      <w:proofErr w:type="spellStart"/>
      <w:r>
        <w:t>trombocytopatie</w:t>
      </w:r>
      <w:proofErr w:type="spellEnd"/>
      <w:r>
        <w:t xml:space="preserve">, </w:t>
      </w:r>
      <w:r w:rsidR="00701370">
        <w:t>trombocytopenie)</w:t>
      </w:r>
      <w:r>
        <w:t xml:space="preserve"> </w:t>
      </w:r>
    </w:p>
    <w:p w:rsidR="00701370" w:rsidRDefault="00A229A1" w:rsidP="00970FCE">
      <w:pPr>
        <w:pStyle w:val="Odstavecseseznamem"/>
        <w:numPr>
          <w:ilvl w:val="0"/>
          <w:numId w:val="5"/>
        </w:numPr>
        <w:ind w:left="284" w:hanging="284"/>
      </w:pPr>
      <w:proofErr w:type="spellStart"/>
      <w:r>
        <w:t>koagulopatie</w:t>
      </w:r>
      <w:proofErr w:type="spellEnd"/>
      <w:r w:rsidR="00701370">
        <w:t xml:space="preserve"> (včetně farmakologického ovlivnění) </w:t>
      </w:r>
    </w:p>
    <w:p w:rsidR="00A229A1" w:rsidRDefault="00701370" w:rsidP="00970FCE">
      <w:pPr>
        <w:pStyle w:val="Odstavecseseznamem"/>
        <w:numPr>
          <w:ilvl w:val="0"/>
          <w:numId w:val="5"/>
        </w:numPr>
        <w:ind w:left="284" w:hanging="284"/>
      </w:pPr>
      <w:proofErr w:type="spellStart"/>
      <w:r>
        <w:t>vaskulopatie</w:t>
      </w:r>
      <w:proofErr w:type="spellEnd"/>
      <w:r>
        <w:t xml:space="preserve"> – příčiny, patogeneze, příznaky jednotlivých typů</w:t>
      </w:r>
    </w:p>
    <w:p w:rsidR="00701370" w:rsidRDefault="00701370" w:rsidP="00970FCE">
      <w:r>
        <w:t>Rizikový pacient pro zubního lékaře</w:t>
      </w:r>
    </w:p>
    <w:p w:rsidR="00701370" w:rsidRDefault="00701370" w:rsidP="00701370"/>
    <w:p w:rsidR="00701370" w:rsidRPr="00701370" w:rsidRDefault="00701370" w:rsidP="00701370">
      <w:pPr>
        <w:rPr>
          <w:b/>
        </w:rPr>
      </w:pPr>
      <w:proofErr w:type="spellStart"/>
      <w:r w:rsidRPr="00701370">
        <w:rPr>
          <w:b/>
        </w:rPr>
        <w:t>Trombofilní</w:t>
      </w:r>
      <w:proofErr w:type="spellEnd"/>
      <w:r w:rsidRPr="00701370">
        <w:rPr>
          <w:b/>
        </w:rPr>
        <w:t xml:space="preserve"> stavy</w:t>
      </w:r>
    </w:p>
    <w:sectPr w:rsidR="00701370" w:rsidRPr="0070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C7D"/>
    <w:multiLevelType w:val="hybridMultilevel"/>
    <w:tmpl w:val="9DA0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69"/>
    <w:multiLevelType w:val="hybridMultilevel"/>
    <w:tmpl w:val="DB8E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A4F5E"/>
    <w:multiLevelType w:val="hybridMultilevel"/>
    <w:tmpl w:val="0C36D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47B87"/>
    <w:multiLevelType w:val="hybridMultilevel"/>
    <w:tmpl w:val="238C32F4"/>
    <w:lvl w:ilvl="0" w:tplc="A210AE4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4F01E0E"/>
    <w:multiLevelType w:val="hybridMultilevel"/>
    <w:tmpl w:val="80107E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9"/>
    <w:rsid w:val="00066232"/>
    <w:rsid w:val="001A46B4"/>
    <w:rsid w:val="00274935"/>
    <w:rsid w:val="00315797"/>
    <w:rsid w:val="006929D9"/>
    <w:rsid w:val="00701370"/>
    <w:rsid w:val="00783437"/>
    <w:rsid w:val="00970FCE"/>
    <w:rsid w:val="00A229A1"/>
    <w:rsid w:val="00C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6</cp:revision>
  <dcterms:created xsi:type="dcterms:W3CDTF">2018-03-27T15:52:00Z</dcterms:created>
  <dcterms:modified xsi:type="dcterms:W3CDTF">2018-03-29T12:16:00Z</dcterms:modified>
</cp:coreProperties>
</file>