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14" w:rsidRPr="001E6014" w:rsidRDefault="001E6014" w:rsidP="001E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E601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SYLABUS PŘEDNÁŠKY</w:t>
      </w:r>
    </w:p>
    <w:p w:rsidR="001E6014" w:rsidRPr="001E6014" w:rsidRDefault="001E6014" w:rsidP="001E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E601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(Všeobecné lékařství)</w:t>
      </w:r>
    </w:p>
    <w:p w:rsidR="001E6014" w:rsidRPr="001E6014" w:rsidRDefault="001E6014" w:rsidP="001E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1E6014" w:rsidRPr="001E6014" w:rsidRDefault="001E6014" w:rsidP="001E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Patofyziologie výživy</w:t>
      </w:r>
    </w:p>
    <w:p w:rsidR="001E6014" w:rsidRPr="001E6014" w:rsidRDefault="001E6014" w:rsidP="001E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014" w:rsidRPr="001E6014" w:rsidRDefault="001E6014" w:rsidP="006C0A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0AE5" w:rsidRPr="001E6014" w:rsidRDefault="001E6014" w:rsidP="006C0AE5">
      <w:pPr>
        <w:rPr>
          <w:rFonts w:ascii="Times New Roman" w:hAnsi="Times New Roman" w:cs="Times New Roman"/>
          <w:b/>
          <w:sz w:val="24"/>
          <w:szCs w:val="24"/>
        </w:rPr>
      </w:pPr>
      <w:r w:rsidRPr="001E6014">
        <w:rPr>
          <w:rFonts w:ascii="Times New Roman" w:hAnsi="Times New Roman" w:cs="Times New Roman"/>
          <w:b/>
          <w:sz w:val="24"/>
          <w:szCs w:val="24"/>
        </w:rPr>
        <w:t xml:space="preserve">Energetický metabolismus </w:t>
      </w:r>
    </w:p>
    <w:p w:rsidR="006C0AE5" w:rsidRPr="001E6014" w:rsidRDefault="006C0AE5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Pravidelný přísun sacharidů, tuků, bílkovin</w:t>
      </w:r>
    </w:p>
    <w:p w:rsidR="006C0AE5" w:rsidRPr="001E6014" w:rsidRDefault="006C0AE5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Energie je přímo využita nebo uložena</w:t>
      </w:r>
    </w:p>
    <w:p w:rsidR="006C0AE5" w:rsidRPr="001E6014" w:rsidRDefault="001E6014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E</w:t>
      </w:r>
      <w:r w:rsidR="006C0AE5" w:rsidRPr="001E6014">
        <w:rPr>
          <w:rFonts w:ascii="Times New Roman" w:hAnsi="Times New Roman" w:cs="Times New Roman"/>
          <w:sz w:val="24"/>
          <w:szCs w:val="24"/>
        </w:rPr>
        <w:t>nergetická depozita: adipocyty tukové tkáně (triacylglyceroly), jaterní a svalové buňky (glykogen)</w:t>
      </w:r>
    </w:p>
    <w:p w:rsidR="006C0AE5" w:rsidRPr="001E6014" w:rsidRDefault="001E6014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Z</w:t>
      </w:r>
      <w:r w:rsidR="006C0AE5" w:rsidRPr="001E6014">
        <w:rPr>
          <w:rFonts w:ascii="Times New Roman" w:hAnsi="Times New Roman" w:cs="Times New Roman"/>
          <w:sz w:val="24"/>
          <w:szCs w:val="24"/>
        </w:rPr>
        <w:t>ásoby: glykogen/1 den, tuk/1 měsíc</w:t>
      </w:r>
    </w:p>
    <w:p w:rsidR="006C0AE5" w:rsidRPr="001E6014" w:rsidRDefault="001E6014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A</w:t>
      </w:r>
      <w:r w:rsidR="006C0AE5" w:rsidRPr="001E6014">
        <w:rPr>
          <w:rFonts w:ascii="Times New Roman" w:hAnsi="Times New Roman" w:cs="Times New Roman"/>
          <w:sz w:val="24"/>
          <w:szCs w:val="24"/>
        </w:rPr>
        <w:t>nabolismus  x  katabolismus</w:t>
      </w:r>
    </w:p>
    <w:p w:rsidR="006C0AE5" w:rsidRPr="001E6014" w:rsidRDefault="001E6014" w:rsidP="001E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C0AE5" w:rsidRPr="001E6014">
        <w:rPr>
          <w:rFonts w:ascii="Times New Roman" w:hAnsi="Times New Roman" w:cs="Times New Roman"/>
          <w:sz w:val="24"/>
          <w:szCs w:val="24"/>
        </w:rPr>
        <w:t xml:space="preserve">ednotky </w:t>
      </w:r>
    </w:p>
    <w:p w:rsidR="006C0AE5" w:rsidRPr="001E6014" w:rsidRDefault="006C0AE5" w:rsidP="001E601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kalorie (cal) = množství tepla potřebné k ohřátí 1g vody o 1°C</w:t>
      </w:r>
    </w:p>
    <w:p w:rsidR="006C0AE5" w:rsidRPr="001E6014" w:rsidRDefault="006C0AE5" w:rsidP="001E601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joul (J) ; 1 cal = 4,2 J</w:t>
      </w:r>
    </w:p>
    <w:p w:rsidR="006C0AE5" w:rsidRPr="001E6014" w:rsidRDefault="006C0AE5" w:rsidP="006C0AE5">
      <w:pPr>
        <w:rPr>
          <w:rFonts w:ascii="Times New Roman" w:hAnsi="Times New Roman" w:cs="Times New Roman"/>
          <w:b/>
          <w:sz w:val="24"/>
          <w:szCs w:val="24"/>
        </w:rPr>
      </w:pPr>
      <w:r w:rsidRPr="001E6014">
        <w:rPr>
          <w:rFonts w:ascii="Times New Roman" w:hAnsi="Times New Roman" w:cs="Times New Roman"/>
          <w:b/>
          <w:sz w:val="24"/>
          <w:szCs w:val="24"/>
        </w:rPr>
        <w:t>Sacharidy</w:t>
      </w:r>
    </w:p>
    <w:p w:rsidR="006C0AE5" w:rsidRPr="001E6014" w:rsidRDefault="001E6014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M</w:t>
      </w:r>
      <w:r w:rsidR="006C0AE5" w:rsidRPr="001E6014">
        <w:rPr>
          <w:rFonts w:ascii="Times New Roman" w:hAnsi="Times New Roman" w:cs="Times New Roman"/>
          <w:sz w:val="24"/>
          <w:szCs w:val="24"/>
        </w:rPr>
        <w:t>etabolismus (viz fyziologie + biochemie)</w:t>
      </w:r>
      <w:r w:rsidR="00804202" w:rsidRPr="001E6014">
        <w:rPr>
          <w:rFonts w:ascii="Times New Roman" w:hAnsi="Times New Roman" w:cs="Times New Roman"/>
          <w:sz w:val="24"/>
          <w:szCs w:val="24"/>
        </w:rPr>
        <w:t xml:space="preserve">; </w:t>
      </w:r>
      <w:r w:rsidR="006C0AE5" w:rsidRPr="001E6014">
        <w:rPr>
          <w:rFonts w:ascii="Times New Roman" w:hAnsi="Times New Roman" w:cs="Times New Roman"/>
          <w:sz w:val="24"/>
          <w:szCs w:val="24"/>
        </w:rPr>
        <w:t>45 – 60% denní E potřeby</w:t>
      </w:r>
    </w:p>
    <w:p w:rsidR="001E6014" w:rsidRPr="001E6014" w:rsidRDefault="006C0AE5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Poruchy metabolismu cukrů</w:t>
      </w:r>
    </w:p>
    <w:p w:rsidR="001E6014" w:rsidRPr="001E6014" w:rsidRDefault="001E6014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H</w:t>
      </w:r>
      <w:r w:rsidR="006C0AE5" w:rsidRPr="001E6014">
        <w:rPr>
          <w:rFonts w:ascii="Times New Roman" w:hAnsi="Times New Roman" w:cs="Times New Roman"/>
          <w:sz w:val="24"/>
          <w:szCs w:val="24"/>
        </w:rPr>
        <w:t>ypoglykemie = GLU v krvi &lt; 3,0 mmol/l</w:t>
      </w:r>
      <w:r w:rsidRPr="001E6014">
        <w:rPr>
          <w:rFonts w:ascii="Times New Roman" w:hAnsi="Times New Roman" w:cs="Times New Roman"/>
          <w:sz w:val="24"/>
          <w:szCs w:val="24"/>
        </w:rPr>
        <w:t xml:space="preserve">; </w:t>
      </w:r>
      <w:r w:rsidR="006C0AE5" w:rsidRPr="001E6014">
        <w:rPr>
          <w:rFonts w:ascii="Times New Roman" w:hAnsi="Times New Roman" w:cs="Times New Roman"/>
          <w:sz w:val="24"/>
          <w:szCs w:val="24"/>
        </w:rPr>
        <w:t>enzymopatie, endokrinopatie, nádory, abusus alkoholu, léky, hladovění</w:t>
      </w:r>
    </w:p>
    <w:p w:rsidR="006C0AE5" w:rsidRPr="001E6014" w:rsidRDefault="001E6014" w:rsidP="001E6014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H</w:t>
      </w:r>
      <w:r w:rsidR="006C0AE5" w:rsidRPr="001E6014">
        <w:rPr>
          <w:rFonts w:ascii="Times New Roman" w:hAnsi="Times New Roman" w:cs="Times New Roman"/>
          <w:sz w:val="24"/>
          <w:szCs w:val="24"/>
        </w:rPr>
        <w:t>yperglykemie = GLU v krvi &gt; 7,0 mmol/l</w:t>
      </w:r>
      <w:r w:rsidRPr="001E6014">
        <w:rPr>
          <w:rFonts w:ascii="Times New Roman" w:hAnsi="Times New Roman" w:cs="Times New Roman"/>
          <w:sz w:val="24"/>
          <w:szCs w:val="24"/>
        </w:rPr>
        <w:t xml:space="preserve">; </w:t>
      </w:r>
      <w:r w:rsidR="006C0AE5" w:rsidRPr="001E6014">
        <w:rPr>
          <w:rFonts w:ascii="Times New Roman" w:hAnsi="Times New Roman" w:cs="Times New Roman"/>
          <w:sz w:val="24"/>
          <w:szCs w:val="24"/>
        </w:rPr>
        <w:t>diabetes mellitus (DM typ I, typ II, MODY, gestační), porucha glukózové tolerance, ↑ příjem sacharidů, stres, endokrinopatie (hyperglykemizující účinek: glukokortikoidy → steroidní diabetes, adrenalin, glukagon, GH, T hormony)</w:t>
      </w:r>
    </w:p>
    <w:p w:rsidR="006C0AE5" w:rsidRPr="001E6014" w:rsidRDefault="006C0AE5" w:rsidP="006C0A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0AE5" w:rsidRPr="001E6014" w:rsidRDefault="006C0AE5" w:rsidP="006C0AE5">
      <w:pPr>
        <w:rPr>
          <w:rFonts w:ascii="Times New Roman" w:hAnsi="Times New Roman" w:cs="Times New Roman"/>
          <w:b/>
          <w:sz w:val="24"/>
          <w:szCs w:val="24"/>
        </w:rPr>
      </w:pPr>
      <w:r w:rsidRPr="001E6014">
        <w:rPr>
          <w:rFonts w:ascii="Times New Roman" w:hAnsi="Times New Roman" w:cs="Times New Roman"/>
          <w:b/>
          <w:sz w:val="24"/>
          <w:szCs w:val="24"/>
        </w:rPr>
        <w:t>Lipidy</w:t>
      </w:r>
    </w:p>
    <w:p w:rsidR="006C0AE5" w:rsidRPr="001E6014" w:rsidRDefault="001E6014" w:rsidP="0080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C0AE5" w:rsidRPr="001E6014">
        <w:rPr>
          <w:rFonts w:ascii="Times New Roman" w:hAnsi="Times New Roman" w:cs="Times New Roman"/>
          <w:sz w:val="24"/>
          <w:szCs w:val="24"/>
        </w:rPr>
        <w:t>etabolismus (viz fyziologie + biochemie)</w:t>
      </w:r>
      <w:r w:rsidR="00804202" w:rsidRPr="001E6014">
        <w:rPr>
          <w:rFonts w:ascii="Times New Roman" w:hAnsi="Times New Roman" w:cs="Times New Roman"/>
          <w:sz w:val="24"/>
          <w:szCs w:val="24"/>
        </w:rPr>
        <w:t xml:space="preserve">; </w:t>
      </w:r>
      <w:r w:rsidR="006C0AE5" w:rsidRPr="001E6014">
        <w:rPr>
          <w:rFonts w:ascii="Times New Roman" w:hAnsi="Times New Roman" w:cs="Times New Roman"/>
          <w:sz w:val="24"/>
          <w:szCs w:val="24"/>
        </w:rPr>
        <w:t>nejvyšší E hodnota (20 – 30% denního příjmu)</w:t>
      </w:r>
    </w:p>
    <w:p w:rsidR="006C0AE5" w:rsidRPr="001E6014" w:rsidRDefault="006C0AE5" w:rsidP="006C0AE5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Poruchy metabolismu tuků</w:t>
      </w:r>
    </w:p>
    <w:p w:rsidR="006C0AE5" w:rsidRPr="001E6014" w:rsidRDefault="001E6014" w:rsidP="001E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0AE5" w:rsidRPr="001E6014">
        <w:rPr>
          <w:rFonts w:ascii="Times New Roman" w:hAnsi="Times New Roman" w:cs="Times New Roman"/>
          <w:sz w:val="24"/>
          <w:szCs w:val="24"/>
        </w:rPr>
        <w:t>yslipidemie – patologicky ↑ nebo ↓ hladina lipoproteinů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0AE5" w:rsidRPr="001E6014">
        <w:rPr>
          <w:rFonts w:ascii="Times New Roman" w:hAnsi="Times New Roman" w:cs="Times New Roman"/>
          <w:sz w:val="24"/>
          <w:szCs w:val="24"/>
        </w:rPr>
        <w:t>krvi</w:t>
      </w:r>
    </w:p>
    <w:p w:rsidR="006C0AE5" w:rsidRPr="001E6014" w:rsidRDefault="006C0AE5" w:rsidP="001E601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rizikový faktor aterosklerózy a komplikací (= ICHS, iktus, ICHDK)</w:t>
      </w:r>
    </w:p>
    <w:p w:rsidR="00A007B3" w:rsidRPr="001E6014" w:rsidRDefault="00A007B3" w:rsidP="00A007B3">
      <w:pPr>
        <w:rPr>
          <w:rFonts w:ascii="Times New Roman" w:hAnsi="Times New Roman" w:cs="Times New Roman"/>
          <w:b/>
          <w:sz w:val="24"/>
          <w:szCs w:val="24"/>
        </w:rPr>
      </w:pPr>
      <w:r w:rsidRPr="001E6014">
        <w:rPr>
          <w:rFonts w:ascii="Times New Roman" w:hAnsi="Times New Roman" w:cs="Times New Roman"/>
          <w:b/>
          <w:sz w:val="24"/>
          <w:szCs w:val="24"/>
        </w:rPr>
        <w:lastRenderedPageBreak/>
        <w:t>Proteiny</w:t>
      </w:r>
    </w:p>
    <w:p w:rsidR="00A007B3" w:rsidRPr="001E6014" w:rsidRDefault="001E6014" w:rsidP="00A0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07B3" w:rsidRPr="001E6014">
        <w:rPr>
          <w:rFonts w:ascii="Times New Roman" w:hAnsi="Times New Roman" w:cs="Times New Roman"/>
          <w:sz w:val="24"/>
          <w:szCs w:val="24"/>
        </w:rPr>
        <w:t>etabolismus (viz fyziologie + biochemie)</w:t>
      </w:r>
    </w:p>
    <w:p w:rsidR="00A007B3" w:rsidRPr="001E6014" w:rsidRDefault="00A007B3" w:rsidP="001E601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cca 75% struktury tkání, AMK (jen 20 schopno tvorby proteinů), esenciální  x  neesenciální</w:t>
      </w:r>
    </w:p>
    <w:p w:rsidR="00A007B3" w:rsidRPr="001E6014" w:rsidRDefault="00A007B3" w:rsidP="001E601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celkový podíl bílkovin: 15 – 30% denního příjmu</w:t>
      </w:r>
    </w:p>
    <w:p w:rsidR="00A007B3" w:rsidRPr="001E6014" w:rsidRDefault="00B0718C" w:rsidP="00A0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07B3" w:rsidRPr="001E6014">
        <w:rPr>
          <w:rFonts w:ascii="Times New Roman" w:hAnsi="Times New Roman" w:cs="Times New Roman"/>
          <w:sz w:val="24"/>
          <w:szCs w:val="24"/>
        </w:rPr>
        <w:t>oruchy metabolismu bílkovin</w:t>
      </w:r>
    </w:p>
    <w:p w:rsidR="00A007B3" w:rsidRPr="001E6014" w:rsidRDefault="00A007B3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deplece → proteinová malnutrice (kwashiorkor)</w:t>
      </w:r>
    </w:p>
    <w:p w:rsidR="00A007B3" w:rsidRPr="001E6014" w:rsidRDefault="00A007B3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nadbytek → ↑ močoviny + amoniaku (AMK  x játra; dusíkaté látky  x  ledviny)</w:t>
      </w:r>
    </w:p>
    <w:p w:rsidR="00804202" w:rsidRPr="001E6014" w:rsidRDefault="00804202" w:rsidP="00A007B3">
      <w:pPr>
        <w:rPr>
          <w:rFonts w:ascii="Times New Roman" w:hAnsi="Times New Roman" w:cs="Times New Roman"/>
          <w:sz w:val="24"/>
          <w:szCs w:val="24"/>
        </w:rPr>
      </w:pPr>
    </w:p>
    <w:p w:rsidR="00A007B3" w:rsidRPr="00B0718C" w:rsidRDefault="00B0718C" w:rsidP="00A007B3">
      <w:pPr>
        <w:rPr>
          <w:rFonts w:ascii="Times New Roman" w:hAnsi="Times New Roman" w:cs="Times New Roman"/>
          <w:b/>
          <w:sz w:val="24"/>
          <w:szCs w:val="24"/>
        </w:rPr>
      </w:pPr>
      <w:r w:rsidRPr="00B0718C">
        <w:rPr>
          <w:rFonts w:ascii="Times New Roman" w:hAnsi="Times New Roman" w:cs="Times New Roman"/>
          <w:b/>
          <w:sz w:val="24"/>
          <w:szCs w:val="24"/>
        </w:rPr>
        <w:t xml:space="preserve">Regulace příjmu potravy a </w:t>
      </w:r>
      <w:bookmarkStart w:id="0" w:name="_GoBack"/>
      <w:bookmarkEnd w:id="0"/>
      <w:r w:rsidRPr="00B0718C">
        <w:rPr>
          <w:rFonts w:ascii="Times New Roman" w:hAnsi="Times New Roman" w:cs="Times New Roman"/>
          <w:b/>
          <w:sz w:val="24"/>
          <w:szCs w:val="24"/>
        </w:rPr>
        <w:t>hmotnosti</w:t>
      </w:r>
    </w:p>
    <w:p w:rsidR="00A007B3" w:rsidRP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07B3" w:rsidRPr="00B0718C">
        <w:rPr>
          <w:rFonts w:ascii="Times New Roman" w:hAnsi="Times New Roman" w:cs="Times New Roman"/>
          <w:sz w:val="24"/>
          <w:szCs w:val="24"/>
        </w:rPr>
        <w:t>omplexní neuroendokrinní interakce (↑ příjmu + ↓ výdeje při potřebě dodat E  x ↓ příjmu + ↑ výdeje při nasycení)</w:t>
      </w:r>
    </w:p>
    <w:p w:rsidR="00A007B3" w:rsidRP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07B3" w:rsidRPr="00B0718C">
        <w:rPr>
          <w:rFonts w:ascii="Times New Roman" w:hAnsi="Times New Roman" w:cs="Times New Roman"/>
          <w:sz w:val="24"/>
          <w:szCs w:val="24"/>
        </w:rPr>
        <w:t>eorie úsporného genotypu (J. V. Neel, 1962) – asymetrický vývoj části populace (častá období potravové deprivace → výhodnější je obezita</w:t>
      </w:r>
    </w:p>
    <w:p w:rsidR="00A007B3" w:rsidRP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07B3" w:rsidRPr="00B0718C">
        <w:rPr>
          <w:rFonts w:ascii="Times New Roman" w:hAnsi="Times New Roman" w:cs="Times New Roman"/>
          <w:sz w:val="24"/>
          <w:szCs w:val="24"/>
        </w:rPr>
        <w:t>oučasnost – podle WHO je obezita celosvětová epidemie  x  syndrom kachexie-anorexie aj.</w:t>
      </w:r>
    </w:p>
    <w:p w:rsidR="00A007B3" w:rsidRP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007B3" w:rsidRPr="00B0718C">
        <w:rPr>
          <w:rFonts w:ascii="Times New Roman" w:hAnsi="Times New Roman" w:cs="Times New Roman"/>
          <w:sz w:val="24"/>
          <w:szCs w:val="24"/>
        </w:rPr>
        <w:t>ypotalamus = centrum potravové a energetické homeostázy</w:t>
      </w:r>
      <w:r>
        <w:rPr>
          <w:rFonts w:ascii="Times New Roman" w:hAnsi="Times New Roman" w:cs="Times New Roman"/>
          <w:sz w:val="24"/>
          <w:szCs w:val="24"/>
        </w:rPr>
        <w:t xml:space="preserve"> (viz fyziologie)</w:t>
      </w:r>
    </w:p>
    <w:p w:rsidR="00B0718C" w:rsidRDefault="00B0718C" w:rsidP="00476F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6FBE" w:rsidRPr="00B0718C" w:rsidRDefault="00B0718C" w:rsidP="00476FB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718C">
        <w:rPr>
          <w:rFonts w:ascii="Times New Roman" w:hAnsi="Times New Roman" w:cs="Times New Roman"/>
          <w:b/>
          <w:sz w:val="24"/>
          <w:szCs w:val="24"/>
        </w:rPr>
        <w:t>Obezita</w:t>
      </w:r>
    </w:p>
    <w:p w:rsidR="00476FBE" w:rsidRPr="001E6014" w:rsidRDefault="00476FBE" w:rsidP="00B0718C">
      <w:pPr>
        <w:contextualSpacing/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↑ množství tukové tkáně → negativní důsledek pro další vývoj zdravotního stavu</w:t>
      </w:r>
    </w:p>
    <w:p w:rsidR="00476FBE" w:rsidRPr="001E6014" w:rsidRDefault="00B0718C" w:rsidP="00B071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6FBE" w:rsidRPr="001E6014">
        <w:rPr>
          <w:rFonts w:ascii="Times New Roman" w:hAnsi="Times New Roman" w:cs="Times New Roman"/>
          <w:sz w:val="24"/>
          <w:szCs w:val="24"/>
        </w:rPr>
        <w:t>ůsledek pozitivní energetické bilance</w:t>
      </w:r>
    </w:p>
    <w:p w:rsidR="00476FBE" w:rsidRPr="00B0718C" w:rsidRDefault="00476FBE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95% multifaktoriální etiologie = primární obezita</w:t>
      </w:r>
    </w:p>
    <w:p w:rsidR="00476FBE" w:rsidRPr="00B0718C" w:rsidRDefault="00476FBE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polygenně podmíněná, v patogenezi interakce mezi vnějšími a (epi)genetickými faktory</w:t>
      </w:r>
    </w:p>
    <w:p w:rsidR="00476FBE" w:rsidRPr="00B0718C" w:rsidRDefault="00476FBE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rozhodující pro fenotyp: ↑ příjmu vysokoenergetických složek potravy, ↓ fyzické aktivity, chybné stravovací návyky</w:t>
      </w:r>
    </w:p>
    <w:p w:rsidR="00476FBE" w:rsidRPr="00B0718C" w:rsidRDefault="00476FBE" w:rsidP="00476FBE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Komplikace obezity</w:t>
      </w:r>
    </w:p>
    <w:p w:rsidR="00476FBE" w:rsidRPr="001E6014" w:rsidRDefault="00B0718C" w:rsidP="00476F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76FBE" w:rsidRPr="001E6014">
        <w:rPr>
          <w:rFonts w:ascii="Times New Roman" w:hAnsi="Times New Roman" w:cs="Times New Roman"/>
          <w:sz w:val="24"/>
          <w:szCs w:val="24"/>
        </w:rPr>
        <w:t>lavní následky: inzulinová rezistence → DM 2. typu + kardiovaskulární choroby</w:t>
      </w:r>
    </w:p>
    <w:p w:rsidR="00476FBE" w:rsidRPr="001E6014" w:rsidRDefault="00B0718C" w:rsidP="00476F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76FBE" w:rsidRPr="001E6014">
        <w:rPr>
          <w:rFonts w:ascii="Times New Roman" w:hAnsi="Times New Roman" w:cs="Times New Roman"/>
          <w:sz w:val="24"/>
          <w:szCs w:val="24"/>
        </w:rPr>
        <w:t xml:space="preserve">tiopatogeneze: </w:t>
      </w:r>
    </w:p>
    <w:p w:rsidR="00476FBE" w:rsidRPr="00B0718C" w:rsidRDefault="00476FBE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endokrinní dysfunkce tukové tkáně (hypertrofické adipocyty - ↑ prozánětlivých a proaterogenních adipokinů)</w:t>
      </w:r>
    </w:p>
    <w:p w:rsidR="00476FBE" w:rsidRPr="00B0718C" w:rsidRDefault="00476FBE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ektopická akumulace tuků (játra, kosterní a srdeční sval, pankreas)</w:t>
      </w:r>
    </w:p>
    <w:p w:rsidR="00476FBE" w:rsidRPr="00B0718C" w:rsidRDefault="00476FBE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zánětlivá reakce (↑ TNF-α, IL-6, PAI-1, angiotenzin II, leptin)</w:t>
      </w:r>
    </w:p>
    <w:p w:rsidR="00476FBE" w:rsidRPr="00B0718C" w:rsidRDefault="00476FBE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lastRenderedPageBreak/>
        <w:t>hypoxie tukové tkáně → ↓ pO2 → ↑ prozánětlivých adipokinů + ↑ angiogeneze</w:t>
      </w:r>
      <w:r w:rsidR="00B0718C">
        <w:rPr>
          <w:rFonts w:ascii="Times New Roman" w:hAnsi="Times New Roman" w:cs="Times New Roman"/>
          <w:sz w:val="24"/>
          <w:szCs w:val="24"/>
        </w:rPr>
        <w:t xml:space="preserve">;     </w:t>
      </w:r>
      <w:r w:rsidRPr="00B0718C">
        <w:rPr>
          <w:rFonts w:ascii="Times New Roman" w:hAnsi="Times New Roman" w:cs="Times New Roman"/>
          <w:sz w:val="24"/>
          <w:szCs w:val="24"/>
        </w:rPr>
        <w:t>↓ aerobní + ↑ anaerobní glykolýzy → ↑ laktátu</w:t>
      </w:r>
      <w:r w:rsidR="00B0718C">
        <w:rPr>
          <w:rFonts w:ascii="Times New Roman" w:hAnsi="Times New Roman" w:cs="Times New Roman"/>
          <w:sz w:val="24"/>
          <w:szCs w:val="24"/>
        </w:rPr>
        <w:t xml:space="preserve">; </w:t>
      </w:r>
      <w:r w:rsidRPr="00B0718C">
        <w:rPr>
          <w:rFonts w:ascii="Times New Roman" w:hAnsi="Times New Roman" w:cs="Times New Roman"/>
          <w:sz w:val="24"/>
          <w:szCs w:val="24"/>
        </w:rPr>
        <w:t>↑ infiltrace tuku imunokompetentními buňkami → lokální zánět</w:t>
      </w:r>
    </w:p>
    <w:p w:rsidR="003871AD" w:rsidRPr="001E6014" w:rsidRDefault="003871AD" w:rsidP="003871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718C" w:rsidRDefault="00B0718C" w:rsidP="003871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71AD" w:rsidRPr="00B0718C" w:rsidRDefault="00B0718C" w:rsidP="003871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718C">
        <w:rPr>
          <w:rFonts w:ascii="Times New Roman" w:hAnsi="Times New Roman" w:cs="Times New Roman"/>
          <w:b/>
          <w:sz w:val="24"/>
          <w:szCs w:val="24"/>
        </w:rPr>
        <w:t>Podvýživa</w:t>
      </w:r>
    </w:p>
    <w:p w:rsidR="003871AD" w:rsidRPr="001E6014" w:rsidRDefault="00B0718C" w:rsidP="00B071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71AD" w:rsidRPr="001E6014">
        <w:rPr>
          <w:rFonts w:ascii="Times New Roman" w:hAnsi="Times New Roman" w:cs="Times New Roman"/>
          <w:sz w:val="24"/>
          <w:szCs w:val="24"/>
        </w:rPr>
        <w:t>elektivní ↓ 1 nutrientu  x  dlouhodobé ↓ všech živin</w:t>
      </w:r>
    </w:p>
    <w:p w:rsidR="003871AD" w:rsidRPr="001E6014" w:rsidRDefault="003871AD" w:rsidP="00B0718C">
      <w:pPr>
        <w:contextualSpacing/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↓ hmotnosti &gt; 40% = prognosticky závažné</w:t>
      </w:r>
    </w:p>
    <w:p w:rsid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871AD" w:rsidRPr="00B0718C">
        <w:rPr>
          <w:rFonts w:ascii="Times New Roman" w:hAnsi="Times New Roman" w:cs="Times New Roman"/>
          <w:sz w:val="24"/>
          <w:szCs w:val="24"/>
        </w:rPr>
        <w:t>arence = deficit makronutrientu (cukrů, tuků, bílkovin) nebo mikronutrientu (vitaminy, minerály, stopové prvky)</w:t>
      </w:r>
    </w:p>
    <w:p w:rsidR="003871AD" w:rsidRPr="001E6014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71AD" w:rsidRPr="001E6014">
        <w:rPr>
          <w:rFonts w:ascii="Times New Roman" w:hAnsi="Times New Roman" w:cs="Times New Roman"/>
          <w:sz w:val="24"/>
          <w:szCs w:val="24"/>
        </w:rPr>
        <w:t>alnutrice = stav nedo</w:t>
      </w:r>
      <w:r>
        <w:rPr>
          <w:rFonts w:ascii="Times New Roman" w:hAnsi="Times New Roman" w:cs="Times New Roman"/>
          <w:sz w:val="24"/>
          <w:szCs w:val="24"/>
        </w:rPr>
        <w:t>statku (event.</w:t>
      </w:r>
      <w:r w:rsidR="003871AD" w:rsidRPr="001E6014">
        <w:rPr>
          <w:rFonts w:ascii="Times New Roman" w:hAnsi="Times New Roman" w:cs="Times New Roman"/>
          <w:sz w:val="24"/>
          <w:szCs w:val="24"/>
        </w:rPr>
        <w:t xml:space="preserve"> nevyváženého příjmu) živin → patologie</w:t>
      </w:r>
    </w:p>
    <w:p w:rsidR="003871AD" w:rsidRP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71AD" w:rsidRPr="00B0718C">
        <w:rPr>
          <w:rFonts w:ascii="Times New Roman" w:hAnsi="Times New Roman" w:cs="Times New Roman"/>
          <w:sz w:val="24"/>
          <w:szCs w:val="24"/>
        </w:rPr>
        <w:t>arasmus = ↓ hmotnosti (svaly + tuk) z dlouhodobého ↓ příjmu (nutriční podpora možná)</w:t>
      </w:r>
    </w:p>
    <w:p w:rsidR="003871AD" w:rsidRP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871AD" w:rsidRPr="00B0718C">
        <w:rPr>
          <w:rFonts w:ascii="Times New Roman" w:hAnsi="Times New Roman" w:cs="Times New Roman"/>
          <w:sz w:val="24"/>
          <w:szCs w:val="24"/>
        </w:rPr>
        <w:t>achexie = ↓ hmotnosti při chronickém onem. (AIDS, tumory, CHOPN, sepse), zhoršuje základní chorobu, ↑ morbidity + mortality (nutriční podpora nevýznamná)</w:t>
      </w:r>
    </w:p>
    <w:p w:rsidR="003871AD" w:rsidRP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S</w:t>
      </w:r>
      <w:r w:rsidR="003871AD" w:rsidRPr="00B0718C">
        <w:rPr>
          <w:rFonts w:ascii="Times New Roman" w:hAnsi="Times New Roman" w:cs="Times New Roman"/>
          <w:sz w:val="24"/>
          <w:szCs w:val="24"/>
        </w:rPr>
        <w:t>arkopenie = ↓ svalové hmoty + ↓ sval. síly a pohyblivosti (stárnutí + jiné faktory - ↓ TEST, GH, proteinů, vit. D; až 80% lidí nad 80)</w:t>
      </w:r>
    </w:p>
    <w:p w:rsidR="003871AD" w:rsidRPr="00B0718C" w:rsidRDefault="00B0718C" w:rsidP="00B07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71AD" w:rsidRPr="00B0718C">
        <w:rPr>
          <w:rFonts w:ascii="Times New Roman" w:hAnsi="Times New Roman" w:cs="Times New Roman"/>
          <w:sz w:val="24"/>
          <w:szCs w:val="24"/>
        </w:rPr>
        <w:t>norexie = ↓ chuti k jídlu (+ chronický patol. proces, léky); není hlad ! (x  mentální a.)</w:t>
      </w:r>
    </w:p>
    <w:p w:rsidR="003871AD" w:rsidRPr="001E6014" w:rsidRDefault="003871AD" w:rsidP="003871AD">
      <w:pPr>
        <w:rPr>
          <w:rFonts w:ascii="Times New Roman" w:hAnsi="Times New Roman" w:cs="Times New Roman"/>
          <w:sz w:val="24"/>
          <w:szCs w:val="24"/>
        </w:rPr>
      </w:pPr>
    </w:p>
    <w:p w:rsidR="00804202" w:rsidRPr="001E6014" w:rsidRDefault="00804202" w:rsidP="003871AD">
      <w:pPr>
        <w:rPr>
          <w:rFonts w:ascii="Times New Roman" w:hAnsi="Times New Roman" w:cs="Times New Roman"/>
          <w:sz w:val="24"/>
          <w:szCs w:val="24"/>
        </w:rPr>
      </w:pPr>
    </w:p>
    <w:p w:rsidR="003871AD" w:rsidRPr="00B0718C" w:rsidRDefault="00B0718C" w:rsidP="003871AD">
      <w:pPr>
        <w:rPr>
          <w:rFonts w:ascii="Times New Roman" w:hAnsi="Times New Roman" w:cs="Times New Roman"/>
          <w:b/>
          <w:sz w:val="24"/>
          <w:szCs w:val="24"/>
        </w:rPr>
      </w:pPr>
      <w:r w:rsidRPr="00B0718C">
        <w:rPr>
          <w:rFonts w:ascii="Times New Roman" w:hAnsi="Times New Roman" w:cs="Times New Roman"/>
          <w:b/>
          <w:sz w:val="24"/>
          <w:szCs w:val="24"/>
        </w:rPr>
        <w:t>Poruchy příjmu potravy</w:t>
      </w:r>
    </w:p>
    <w:p w:rsidR="003871AD" w:rsidRPr="001E6014" w:rsidRDefault="00B0718C" w:rsidP="0038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71AD" w:rsidRPr="001E6014">
        <w:rPr>
          <w:rFonts w:ascii="Times New Roman" w:hAnsi="Times New Roman" w:cs="Times New Roman"/>
          <w:sz w:val="24"/>
          <w:szCs w:val="24"/>
        </w:rPr>
        <w:t xml:space="preserve">hronická onemocnění komplexní povahy </w:t>
      </w:r>
    </w:p>
    <w:p w:rsidR="003871AD" w:rsidRPr="00B0718C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biologická složka (genetické pozadí, ženy, období puberty…)</w:t>
      </w:r>
    </w:p>
    <w:p w:rsidR="003871AD" w:rsidRPr="00B0718C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psychologické faktory (stres, rodina, osobnostní rysy, emoce…)</w:t>
      </w:r>
    </w:p>
    <w:p w:rsidR="003871AD" w:rsidRPr="00B0718C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sociální faktory (společensko-kulturní zvyky, „ ideál krásy“ …)</w:t>
      </w:r>
    </w:p>
    <w:p w:rsidR="003871AD" w:rsidRPr="001E6014" w:rsidRDefault="003871AD" w:rsidP="003871AD">
      <w:pPr>
        <w:rPr>
          <w:rFonts w:ascii="Times New Roman" w:hAnsi="Times New Roman" w:cs="Times New Roman"/>
          <w:sz w:val="24"/>
          <w:szCs w:val="24"/>
        </w:rPr>
      </w:pPr>
    </w:p>
    <w:p w:rsidR="003871AD" w:rsidRPr="001E6014" w:rsidRDefault="00B0718C" w:rsidP="0038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71AD" w:rsidRPr="001E6014">
        <w:rPr>
          <w:rFonts w:ascii="Times New Roman" w:hAnsi="Times New Roman" w:cs="Times New Roman"/>
          <w:sz w:val="24"/>
          <w:szCs w:val="24"/>
        </w:rPr>
        <w:t>entální anorexie</w:t>
      </w:r>
    </w:p>
    <w:p w:rsidR="003871AD" w:rsidRPr="001E6014" w:rsidRDefault="00B0718C" w:rsidP="0038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871AD" w:rsidRPr="001E6014">
        <w:rPr>
          <w:rFonts w:ascii="Times New Roman" w:hAnsi="Times New Roman" w:cs="Times New Roman"/>
          <w:sz w:val="24"/>
          <w:szCs w:val="24"/>
        </w:rPr>
        <w:t>lavní projev = patologické chování s cílem ↓ hmotnost</w:t>
      </w:r>
    </w:p>
    <w:p w:rsidR="003871AD" w:rsidRPr="00B0718C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odmítání potravy, zvracení, anorektika, projímadla, vyčerpávající fyzická aktivita)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psychopatologie: zkreslené vnímání těla, perfekcionismus - zaměření na výkon a dokonalý zevnějšek, sebepoškozující chování ( ↓ percepce bolesti)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3 základní symptomy: ↓ tělesné hmotnosti (BMI &lt; 17,5), změna chování, amenorea</w:t>
      </w:r>
    </w:p>
    <w:p w:rsidR="00B0718C" w:rsidRDefault="00B0718C" w:rsidP="003871AD">
      <w:pPr>
        <w:rPr>
          <w:rFonts w:ascii="Times New Roman" w:hAnsi="Times New Roman" w:cs="Times New Roman"/>
          <w:sz w:val="24"/>
          <w:szCs w:val="24"/>
        </w:rPr>
      </w:pPr>
    </w:p>
    <w:p w:rsidR="00B0718C" w:rsidRDefault="00B0718C" w:rsidP="003871AD">
      <w:pPr>
        <w:rPr>
          <w:rFonts w:ascii="Times New Roman" w:hAnsi="Times New Roman" w:cs="Times New Roman"/>
          <w:sz w:val="24"/>
          <w:szCs w:val="24"/>
        </w:rPr>
      </w:pPr>
    </w:p>
    <w:p w:rsidR="003871AD" w:rsidRPr="001E6014" w:rsidRDefault="00B0718C" w:rsidP="0038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71AD" w:rsidRPr="001E6014">
        <w:rPr>
          <w:rFonts w:ascii="Times New Roman" w:hAnsi="Times New Roman" w:cs="Times New Roman"/>
          <w:sz w:val="24"/>
          <w:szCs w:val="24"/>
        </w:rPr>
        <w:t>entální bulimie</w:t>
      </w:r>
    </w:p>
    <w:p w:rsidR="003871AD" w:rsidRPr="001E6014" w:rsidRDefault="00B0718C" w:rsidP="0038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71AD" w:rsidRPr="001E6014">
        <w:rPr>
          <w:rFonts w:ascii="Times New Roman" w:hAnsi="Times New Roman" w:cs="Times New Roman"/>
          <w:sz w:val="24"/>
          <w:szCs w:val="24"/>
        </w:rPr>
        <w:t>rojevy = extrémní chuť k jídlu, normální hmotnost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obvykle se vyvíjí z mentální anorexie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konzumace velkých porcí v krátkém čase (= hyperfagie)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následně různými manévry snaha zabránit ↑ hmotnosti – provokace zvracení, laxativa, anorektika, klystýry, hladovky, cvičení aj.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psychopatologie: strach z nadváhy a obezity, udržení normální hmotnosti</w:t>
      </w:r>
    </w:p>
    <w:p w:rsidR="00B0718C" w:rsidRDefault="00B0718C" w:rsidP="003871AD">
      <w:pPr>
        <w:rPr>
          <w:rFonts w:ascii="Times New Roman" w:hAnsi="Times New Roman" w:cs="Times New Roman"/>
          <w:sz w:val="24"/>
          <w:szCs w:val="24"/>
        </w:rPr>
      </w:pPr>
    </w:p>
    <w:p w:rsidR="003871AD" w:rsidRPr="00B0718C" w:rsidRDefault="00B0718C" w:rsidP="003871AD">
      <w:pPr>
        <w:rPr>
          <w:rFonts w:ascii="Times New Roman" w:hAnsi="Times New Roman" w:cs="Times New Roman"/>
          <w:b/>
          <w:sz w:val="24"/>
          <w:szCs w:val="24"/>
        </w:rPr>
      </w:pPr>
      <w:r w:rsidRPr="00B0718C">
        <w:rPr>
          <w:rFonts w:ascii="Times New Roman" w:hAnsi="Times New Roman" w:cs="Times New Roman"/>
          <w:b/>
          <w:sz w:val="24"/>
          <w:szCs w:val="24"/>
        </w:rPr>
        <w:t>Refeeding  syndrom</w:t>
      </w:r>
    </w:p>
    <w:p w:rsidR="003871AD" w:rsidRPr="001E6014" w:rsidRDefault="003871AD" w:rsidP="003871AD">
      <w:p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= závažná metabolická komplikace způsobená nepřiměřenou ↑ realimentací (u nemocných s malnutricí)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patofyziologicky jde o reakci na rychlý přechod z převažujícího metabolismu tuků na sacharidový metabolismus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důsledek ↓↓ hladiny K</w:t>
      </w:r>
      <w:r w:rsidRPr="001E60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E6014">
        <w:rPr>
          <w:rFonts w:ascii="Times New Roman" w:hAnsi="Times New Roman" w:cs="Times New Roman"/>
          <w:sz w:val="24"/>
          <w:szCs w:val="24"/>
        </w:rPr>
        <w:t>, Mg</w:t>
      </w:r>
      <w:r w:rsidRPr="001E60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E6014">
        <w:rPr>
          <w:rFonts w:ascii="Times New Roman" w:hAnsi="Times New Roman" w:cs="Times New Roman"/>
          <w:sz w:val="24"/>
          <w:szCs w:val="24"/>
        </w:rPr>
        <w:t xml:space="preserve"> a fosfátů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realimentace → ↑ INZ, aktivace anabolických procesů (proteosyntéza, glykogeneze, lipogeneze)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↑ tvorba ATP, BM → přesun iontů do ICT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hypokalemie → změny membránového potenciálu → arytmie, svalová slabost, parézy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hypomagnezemie → arytmie, svalový třes, tetanie</w:t>
      </w:r>
    </w:p>
    <w:p w:rsidR="003871AD" w:rsidRPr="001E6014" w:rsidRDefault="003871AD" w:rsidP="00B0718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6014">
        <w:rPr>
          <w:rFonts w:ascii="Times New Roman" w:hAnsi="Times New Roman" w:cs="Times New Roman"/>
          <w:sz w:val="24"/>
          <w:szCs w:val="24"/>
        </w:rPr>
        <w:t>hypofosfátemie → arytmie, respirační útlum, hypoxie tkání, jaterní dysfunkce, metabolická acidóza, selhání ledvin, neurologická symptomatologie</w:t>
      </w:r>
    </w:p>
    <w:p w:rsidR="0079389C" w:rsidRPr="001E6014" w:rsidRDefault="0079389C">
      <w:pPr>
        <w:rPr>
          <w:rFonts w:ascii="Times New Roman" w:hAnsi="Times New Roman" w:cs="Times New Roman"/>
          <w:sz w:val="24"/>
          <w:szCs w:val="24"/>
        </w:rPr>
      </w:pPr>
    </w:p>
    <w:sectPr w:rsidR="0079389C" w:rsidRPr="001E60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74" w:rsidRDefault="00F56B74" w:rsidP="00D253B5">
      <w:pPr>
        <w:spacing w:after="0" w:line="240" w:lineRule="auto"/>
      </w:pPr>
      <w:r>
        <w:separator/>
      </w:r>
    </w:p>
  </w:endnote>
  <w:endnote w:type="continuationSeparator" w:id="0">
    <w:p w:rsidR="00F56B74" w:rsidRDefault="00F56B74" w:rsidP="00D2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583528"/>
      <w:docPartObj>
        <w:docPartGallery w:val="Page Numbers (Bottom of Page)"/>
        <w:docPartUnique/>
      </w:docPartObj>
    </w:sdtPr>
    <w:sdtContent>
      <w:p w:rsidR="00D253B5" w:rsidRDefault="00D253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53B5" w:rsidRDefault="00D253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74" w:rsidRDefault="00F56B74" w:rsidP="00D253B5">
      <w:pPr>
        <w:spacing w:after="0" w:line="240" w:lineRule="auto"/>
      </w:pPr>
      <w:r>
        <w:separator/>
      </w:r>
    </w:p>
  </w:footnote>
  <w:footnote w:type="continuationSeparator" w:id="0">
    <w:p w:rsidR="00F56B74" w:rsidRDefault="00F56B74" w:rsidP="00D2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5D9"/>
    <w:multiLevelType w:val="hybridMultilevel"/>
    <w:tmpl w:val="F23C9B94"/>
    <w:lvl w:ilvl="0" w:tplc="13CCF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D9C"/>
    <w:multiLevelType w:val="hybridMultilevel"/>
    <w:tmpl w:val="5A248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0F7"/>
    <w:multiLevelType w:val="hybridMultilevel"/>
    <w:tmpl w:val="84925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839"/>
    <w:multiLevelType w:val="hybridMultilevel"/>
    <w:tmpl w:val="B93E0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13C6"/>
    <w:multiLevelType w:val="hybridMultilevel"/>
    <w:tmpl w:val="88B6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1C76"/>
    <w:multiLevelType w:val="hybridMultilevel"/>
    <w:tmpl w:val="11B2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0DA"/>
    <w:multiLevelType w:val="hybridMultilevel"/>
    <w:tmpl w:val="43684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7906"/>
    <w:multiLevelType w:val="hybridMultilevel"/>
    <w:tmpl w:val="3848A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0BE"/>
    <w:multiLevelType w:val="hybridMultilevel"/>
    <w:tmpl w:val="15F6F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E16"/>
    <w:multiLevelType w:val="hybridMultilevel"/>
    <w:tmpl w:val="99442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D5341"/>
    <w:multiLevelType w:val="hybridMultilevel"/>
    <w:tmpl w:val="48EA9F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03AFD"/>
    <w:multiLevelType w:val="hybridMultilevel"/>
    <w:tmpl w:val="55FAB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F53F3"/>
    <w:multiLevelType w:val="hybridMultilevel"/>
    <w:tmpl w:val="7926249A"/>
    <w:lvl w:ilvl="0" w:tplc="957C22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80E14"/>
    <w:multiLevelType w:val="hybridMultilevel"/>
    <w:tmpl w:val="4CEA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41CE"/>
    <w:multiLevelType w:val="hybridMultilevel"/>
    <w:tmpl w:val="820EC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7000C"/>
    <w:multiLevelType w:val="hybridMultilevel"/>
    <w:tmpl w:val="00644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31A56"/>
    <w:multiLevelType w:val="hybridMultilevel"/>
    <w:tmpl w:val="EC868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56CC2"/>
    <w:multiLevelType w:val="hybridMultilevel"/>
    <w:tmpl w:val="32A44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7738"/>
    <w:multiLevelType w:val="hybridMultilevel"/>
    <w:tmpl w:val="B1B4E6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806BBD"/>
    <w:multiLevelType w:val="hybridMultilevel"/>
    <w:tmpl w:val="FDB8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66F19"/>
    <w:multiLevelType w:val="hybridMultilevel"/>
    <w:tmpl w:val="7D14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0384A"/>
    <w:multiLevelType w:val="hybridMultilevel"/>
    <w:tmpl w:val="083C69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14D1F"/>
    <w:multiLevelType w:val="hybridMultilevel"/>
    <w:tmpl w:val="ABEAE170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9C6C2E"/>
    <w:multiLevelType w:val="hybridMultilevel"/>
    <w:tmpl w:val="BA2EE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60C0"/>
    <w:multiLevelType w:val="hybridMultilevel"/>
    <w:tmpl w:val="5274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9"/>
  </w:num>
  <w:num w:numId="9">
    <w:abstractNumId w:val="5"/>
  </w:num>
  <w:num w:numId="10">
    <w:abstractNumId w:val="24"/>
  </w:num>
  <w:num w:numId="11">
    <w:abstractNumId w:val="23"/>
  </w:num>
  <w:num w:numId="12">
    <w:abstractNumId w:val="13"/>
  </w:num>
  <w:num w:numId="13">
    <w:abstractNumId w:val="10"/>
  </w:num>
  <w:num w:numId="14">
    <w:abstractNumId w:val="18"/>
  </w:num>
  <w:num w:numId="15">
    <w:abstractNumId w:val="21"/>
  </w:num>
  <w:num w:numId="16">
    <w:abstractNumId w:val="22"/>
  </w:num>
  <w:num w:numId="17">
    <w:abstractNumId w:val="20"/>
  </w:num>
  <w:num w:numId="18">
    <w:abstractNumId w:val="2"/>
  </w:num>
  <w:num w:numId="19">
    <w:abstractNumId w:val="11"/>
  </w:num>
  <w:num w:numId="20">
    <w:abstractNumId w:val="8"/>
  </w:num>
  <w:num w:numId="21">
    <w:abstractNumId w:val="9"/>
  </w:num>
  <w:num w:numId="22">
    <w:abstractNumId w:val="3"/>
  </w:num>
  <w:num w:numId="23">
    <w:abstractNumId w:val="17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5"/>
    <w:rsid w:val="001E6014"/>
    <w:rsid w:val="002907CF"/>
    <w:rsid w:val="003871AD"/>
    <w:rsid w:val="00476FBE"/>
    <w:rsid w:val="006C0AE5"/>
    <w:rsid w:val="0079389C"/>
    <w:rsid w:val="00804202"/>
    <w:rsid w:val="00A007B3"/>
    <w:rsid w:val="00B0718C"/>
    <w:rsid w:val="00D253B5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8C5A1-ED73-4A86-9679-9BC761F9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A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3B5"/>
  </w:style>
  <w:style w:type="paragraph" w:styleId="Zpat">
    <w:name w:val="footer"/>
    <w:basedOn w:val="Normln"/>
    <w:link w:val="ZpatChar"/>
    <w:uiPriority w:val="99"/>
    <w:unhideWhenUsed/>
    <w:rsid w:val="00D2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5</cp:revision>
  <dcterms:created xsi:type="dcterms:W3CDTF">2019-01-03T11:09:00Z</dcterms:created>
  <dcterms:modified xsi:type="dcterms:W3CDTF">2019-01-04T15:05:00Z</dcterms:modified>
</cp:coreProperties>
</file>